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Look w:val="0000"/>
      </w:tblPr>
      <w:tblGrid>
        <w:gridCol w:w="4135"/>
        <w:gridCol w:w="1000"/>
        <w:gridCol w:w="4494"/>
      </w:tblGrid>
      <w:tr w:rsidR="006974E3" w:rsidTr="007073FE">
        <w:trPr>
          <w:gridAfter w:val="1"/>
          <w:wAfter w:w="4494" w:type="dxa"/>
          <w:trHeight w:hRule="exact" w:val="1080"/>
        </w:trPr>
        <w:tc>
          <w:tcPr>
            <w:tcW w:w="4135" w:type="dxa"/>
          </w:tcPr>
          <w:p w:rsidR="006974E3" w:rsidRDefault="006974E3" w:rsidP="00627FDC">
            <w:pPr>
              <w:snapToGrid w:val="0"/>
              <w:jc w:val="right"/>
              <w:rPr>
                <w:sz w:val="16"/>
                <w:szCs w:val="16"/>
              </w:rPr>
            </w:pPr>
          </w:p>
        </w:tc>
        <w:tc>
          <w:tcPr>
            <w:tcW w:w="1000" w:type="dxa"/>
          </w:tcPr>
          <w:p w:rsidR="006974E3" w:rsidRDefault="006974E3" w:rsidP="00627FDC">
            <w:pPr>
              <w:snapToGrid w:val="0"/>
              <w:jc w:val="right"/>
              <w:rPr>
                <w:rFonts w:ascii="Times New Roman" w:hAnsi="Times New Roman"/>
                <w:sz w:val="14"/>
                <w:szCs w:val="14"/>
              </w:rPr>
            </w:pPr>
            <w:r>
              <w:rPr>
                <w:noProof/>
                <w:sz w:val="16"/>
                <w:szCs w:val="16"/>
                <w:lang w:eastAsia="ru-RU"/>
              </w:rPr>
              <w:drawing>
                <wp:inline distT="0" distB="0" distL="0" distR="0">
                  <wp:extent cx="523875" cy="5810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tc>
      </w:tr>
      <w:tr w:rsidR="006974E3" w:rsidRPr="0052790B" w:rsidTr="007073FE">
        <w:trPr>
          <w:trHeight w:hRule="exact" w:val="2413"/>
        </w:trPr>
        <w:tc>
          <w:tcPr>
            <w:tcW w:w="9629" w:type="dxa"/>
            <w:gridSpan w:val="3"/>
          </w:tcPr>
          <w:p w:rsidR="006974E3" w:rsidRDefault="007073FE" w:rsidP="00627FDC">
            <w:pPr>
              <w:snapToGrid w:val="0"/>
              <w:jc w:val="center"/>
              <w:rPr>
                <w:rFonts w:ascii="Times New Roman" w:hAnsi="Times New Roman"/>
                <w:sz w:val="16"/>
                <w:szCs w:val="16"/>
              </w:rPr>
            </w:pPr>
            <w:r>
              <w:rPr>
                <w:rFonts w:ascii="Times New Roman" w:hAnsi="Times New Roman"/>
                <w:sz w:val="16"/>
                <w:szCs w:val="16"/>
              </w:rPr>
              <w:t xml:space="preserve">  </w:t>
            </w:r>
            <w:r w:rsidR="006974E3">
              <w:rPr>
                <w:rFonts w:ascii="Times New Roman" w:hAnsi="Times New Roman"/>
                <w:sz w:val="16"/>
                <w:szCs w:val="16"/>
              </w:rPr>
              <w:t>ПРОФСОЮЗ РАБОТНИКОВ НАРОДНОГО ОБРАЗОВАНИЯ И НАУКИ РОССИЙСКОЙ ФЕДЕРАЦИИ</w:t>
            </w:r>
          </w:p>
          <w:p w:rsidR="006974E3" w:rsidRDefault="006974E3" w:rsidP="00627FDC">
            <w:pPr>
              <w:jc w:val="center"/>
              <w:rPr>
                <w:rFonts w:ascii="Times New Roman" w:hAnsi="Times New Roman"/>
                <w:sz w:val="16"/>
                <w:szCs w:val="16"/>
              </w:rPr>
            </w:pPr>
            <w:r>
              <w:rPr>
                <w:rFonts w:ascii="Times New Roman" w:hAnsi="Times New Roman"/>
                <w:sz w:val="16"/>
                <w:szCs w:val="16"/>
              </w:rPr>
              <w:t>(ОБЩЕРОССИЙСКИЙ ПРОФСОЮЗ ОБРАЗОВАНИЯ)</w:t>
            </w:r>
          </w:p>
          <w:p w:rsidR="006974E3" w:rsidRDefault="006974E3" w:rsidP="00627FDC">
            <w:pPr>
              <w:jc w:val="center"/>
              <w:rPr>
                <w:rFonts w:ascii="Times New Roman" w:hAnsi="Times New Roman"/>
                <w:sz w:val="18"/>
                <w:szCs w:val="18"/>
              </w:rPr>
            </w:pPr>
            <w:r>
              <w:rPr>
                <w:rFonts w:ascii="Times New Roman" w:hAnsi="Times New Roman"/>
                <w:sz w:val="18"/>
                <w:szCs w:val="18"/>
              </w:rPr>
              <w:t>ВОЛГОГРАДСКАЯ ОБЛАСТНАЯ ОРГАНИЗАЦИЯ</w:t>
            </w:r>
          </w:p>
          <w:p w:rsidR="006974E3" w:rsidRPr="00F65D20" w:rsidRDefault="006974E3" w:rsidP="00627FDC">
            <w:pPr>
              <w:jc w:val="center"/>
              <w:rPr>
                <w:rFonts w:ascii="Times New Roman" w:hAnsi="Times New Roman"/>
              </w:rPr>
            </w:pPr>
            <w:r w:rsidRPr="00F65D20">
              <w:rPr>
                <w:rFonts w:ascii="Times New Roman" w:hAnsi="Times New Roman"/>
              </w:rPr>
              <w:t xml:space="preserve">Территориальная (районная) организация профсоюза работников </w:t>
            </w:r>
          </w:p>
          <w:p w:rsidR="006974E3" w:rsidRDefault="006974E3" w:rsidP="00627FDC">
            <w:pPr>
              <w:jc w:val="center"/>
              <w:rPr>
                <w:rFonts w:ascii="Times New Roman" w:hAnsi="Times New Roman"/>
              </w:rPr>
            </w:pPr>
            <w:r w:rsidRPr="00F65D20">
              <w:rPr>
                <w:rFonts w:ascii="Times New Roman" w:hAnsi="Times New Roman"/>
              </w:rPr>
              <w:t>народного образования и науки РФ Палласовского района</w:t>
            </w:r>
          </w:p>
          <w:p w:rsidR="006974E3" w:rsidRDefault="006974E3" w:rsidP="00627FDC">
            <w:pPr>
              <w:jc w:val="center"/>
              <w:rPr>
                <w:rFonts w:ascii="Times New Roman" w:hAnsi="Times New Roman"/>
              </w:rPr>
            </w:pPr>
          </w:p>
          <w:p w:rsidR="006974E3" w:rsidRDefault="006974E3" w:rsidP="00627FDC">
            <w:pPr>
              <w:jc w:val="center"/>
              <w:rPr>
                <w:rFonts w:ascii="Times New Roman" w:hAnsi="Times New Roman"/>
              </w:rPr>
            </w:pPr>
          </w:p>
          <w:p w:rsidR="006974E3" w:rsidRDefault="006974E3" w:rsidP="00627FDC">
            <w:pPr>
              <w:jc w:val="center"/>
              <w:rPr>
                <w:rFonts w:ascii="Times New Roman" w:hAnsi="Times New Roman"/>
              </w:rPr>
            </w:pPr>
          </w:p>
          <w:p w:rsidR="006974E3" w:rsidRDefault="006974E3" w:rsidP="00627FDC">
            <w:pPr>
              <w:jc w:val="center"/>
              <w:rPr>
                <w:rFonts w:ascii="Times New Roman" w:hAnsi="Times New Roman"/>
              </w:rPr>
            </w:pPr>
          </w:p>
          <w:p w:rsidR="006974E3" w:rsidRDefault="006974E3" w:rsidP="00627FDC">
            <w:pPr>
              <w:jc w:val="center"/>
              <w:rPr>
                <w:rFonts w:ascii="Times New Roman" w:hAnsi="Times New Roman"/>
              </w:rPr>
            </w:pPr>
          </w:p>
          <w:p w:rsidR="006974E3" w:rsidRDefault="006974E3" w:rsidP="00627FDC">
            <w:pPr>
              <w:jc w:val="center"/>
              <w:rPr>
                <w:rFonts w:ascii="Times New Roman" w:hAnsi="Times New Roman"/>
              </w:rPr>
            </w:pPr>
          </w:p>
          <w:p w:rsidR="006974E3" w:rsidRDefault="006974E3" w:rsidP="00627FDC">
            <w:pPr>
              <w:jc w:val="center"/>
              <w:rPr>
                <w:rFonts w:ascii="Times New Roman" w:hAnsi="Times New Roman"/>
              </w:rPr>
            </w:pPr>
          </w:p>
          <w:p w:rsidR="006974E3" w:rsidRPr="00F65D20" w:rsidRDefault="006974E3" w:rsidP="00627FDC">
            <w:pPr>
              <w:jc w:val="center"/>
              <w:rPr>
                <w:rFonts w:ascii="Times New Roman" w:hAnsi="Times New Roman"/>
              </w:rPr>
            </w:pPr>
          </w:p>
          <w:p w:rsidR="006974E3" w:rsidRPr="00F65D20" w:rsidRDefault="006974E3" w:rsidP="00627FDC">
            <w:pPr>
              <w:rPr>
                <w:rFonts w:ascii="Times New Roman" w:hAnsi="Times New Roman"/>
                <w:b/>
              </w:rPr>
            </w:pPr>
            <w:r>
              <w:rPr>
                <w:rFonts w:ascii="Times New Roman" w:hAnsi="Times New Roman"/>
                <w:sz w:val="18"/>
                <w:szCs w:val="18"/>
              </w:rPr>
              <w:t xml:space="preserve">                          </w:t>
            </w:r>
            <w:r w:rsidRPr="00F65D20">
              <w:rPr>
                <w:rFonts w:ascii="Times New Roman" w:hAnsi="Times New Roman"/>
                <w:b/>
              </w:rPr>
              <w:t>Первичная профсоюзная ор</w:t>
            </w:r>
            <w:r>
              <w:rPr>
                <w:rFonts w:ascii="Times New Roman" w:hAnsi="Times New Roman"/>
                <w:b/>
              </w:rPr>
              <w:t>ганизация МКОУ «Прудентовская СШ»</w:t>
            </w:r>
          </w:p>
          <w:p w:rsidR="006974E3" w:rsidRPr="00F65D20" w:rsidRDefault="006974E3" w:rsidP="00627FDC">
            <w:pPr>
              <w:rPr>
                <w:rFonts w:ascii="Times New Roman" w:hAnsi="Times New Roman"/>
                <w:b/>
              </w:rPr>
            </w:pPr>
            <w:r w:rsidRPr="00F65D20">
              <w:rPr>
                <w:rFonts w:ascii="Times New Roman" w:hAnsi="Times New Roman"/>
                <w:b/>
              </w:rPr>
              <w:t xml:space="preserve">                                                   </w:t>
            </w:r>
            <w:r>
              <w:rPr>
                <w:rFonts w:ascii="Times New Roman" w:hAnsi="Times New Roman"/>
                <w:b/>
              </w:rPr>
              <w:t xml:space="preserve">          </w:t>
            </w:r>
            <w:r w:rsidRPr="00F65D20">
              <w:rPr>
                <w:rFonts w:ascii="Times New Roman" w:hAnsi="Times New Roman"/>
                <w:b/>
              </w:rPr>
              <w:t xml:space="preserve">    Профсоюзный комитет</w:t>
            </w:r>
          </w:p>
          <w:p w:rsidR="006974E3" w:rsidRDefault="006974E3" w:rsidP="00627FDC">
            <w:pPr>
              <w:jc w:val="center"/>
              <w:rPr>
                <w:rFonts w:ascii="Times New Roman" w:hAnsi="Times New Roman"/>
                <w:sz w:val="18"/>
                <w:szCs w:val="18"/>
              </w:rPr>
            </w:pPr>
          </w:p>
          <w:p w:rsidR="006974E3" w:rsidRDefault="006974E3" w:rsidP="00627FDC">
            <w:pPr>
              <w:jc w:val="center"/>
              <w:rPr>
                <w:rFonts w:ascii="Times New Roman" w:hAnsi="Times New Roman"/>
                <w:sz w:val="18"/>
                <w:szCs w:val="18"/>
              </w:rPr>
            </w:pPr>
          </w:p>
          <w:p w:rsidR="006974E3" w:rsidRDefault="006974E3" w:rsidP="00627FDC">
            <w:pPr>
              <w:jc w:val="center"/>
              <w:rPr>
                <w:rFonts w:ascii="Times New Roman" w:hAnsi="Times New Roman"/>
                <w:sz w:val="18"/>
                <w:szCs w:val="18"/>
              </w:rPr>
            </w:pPr>
          </w:p>
          <w:p w:rsidR="006974E3" w:rsidRDefault="006974E3" w:rsidP="00627FDC">
            <w:pPr>
              <w:jc w:val="center"/>
              <w:rPr>
                <w:rFonts w:ascii="Times New Roman" w:hAnsi="Times New Roman"/>
                <w:sz w:val="18"/>
                <w:szCs w:val="18"/>
              </w:rPr>
            </w:pPr>
          </w:p>
          <w:p w:rsidR="006974E3" w:rsidRPr="0052790B" w:rsidRDefault="006974E3" w:rsidP="00627FDC">
            <w:pPr>
              <w:rPr>
                <w:sz w:val="16"/>
                <w:szCs w:val="16"/>
              </w:rPr>
            </w:pPr>
          </w:p>
        </w:tc>
      </w:tr>
    </w:tbl>
    <w:p w:rsidR="006974E3" w:rsidRDefault="006974E3" w:rsidP="007073FE">
      <w:pPr>
        <w:spacing w:after="0" w:line="360" w:lineRule="auto"/>
        <w:textAlignment w:val="baseline"/>
        <w:rPr>
          <w:rFonts w:ascii="Times New Roman" w:eastAsia="Times New Roman" w:hAnsi="Times New Roman" w:cs="Times New Roman"/>
          <w:b/>
          <w:bCs/>
          <w:color w:val="373737"/>
          <w:sz w:val="28"/>
          <w:szCs w:val="28"/>
          <w:lang w:eastAsia="ru-RU"/>
        </w:rPr>
      </w:pPr>
    </w:p>
    <w:p w:rsidR="005919A0" w:rsidRDefault="005919A0" w:rsidP="005919A0">
      <w:pPr>
        <w:spacing w:after="0" w:line="360" w:lineRule="auto"/>
        <w:jc w:val="center"/>
        <w:textAlignment w:val="baseline"/>
        <w:rPr>
          <w:rFonts w:ascii="Times New Roman" w:eastAsia="Times New Roman" w:hAnsi="Times New Roman" w:cs="Times New Roman"/>
          <w:b/>
          <w:bCs/>
          <w:color w:val="373737"/>
          <w:sz w:val="28"/>
          <w:szCs w:val="28"/>
          <w:lang w:eastAsia="ru-RU"/>
        </w:rPr>
      </w:pPr>
      <w:r w:rsidRPr="00891F5F">
        <w:rPr>
          <w:rFonts w:ascii="Times New Roman" w:eastAsia="Times New Roman" w:hAnsi="Times New Roman" w:cs="Times New Roman"/>
          <w:b/>
          <w:bCs/>
          <w:color w:val="373737"/>
          <w:sz w:val="28"/>
          <w:szCs w:val="28"/>
          <w:lang w:eastAsia="ru-RU"/>
        </w:rPr>
        <w:t>Публичный доклад</w:t>
      </w:r>
    </w:p>
    <w:p w:rsidR="005919A0" w:rsidRPr="00891F5F" w:rsidRDefault="005919A0" w:rsidP="005919A0">
      <w:pPr>
        <w:spacing w:after="0" w:line="360" w:lineRule="auto"/>
        <w:jc w:val="center"/>
        <w:textAlignment w:val="baseline"/>
        <w:rPr>
          <w:rFonts w:ascii="Times New Roman" w:eastAsia="Times New Roman" w:hAnsi="Times New Roman" w:cs="Times New Roman"/>
          <w:b/>
          <w:bCs/>
          <w:color w:val="373737"/>
          <w:sz w:val="28"/>
          <w:szCs w:val="28"/>
          <w:lang w:eastAsia="ru-RU"/>
        </w:rPr>
      </w:pPr>
      <w:r w:rsidRPr="00891F5F">
        <w:rPr>
          <w:rFonts w:ascii="Times New Roman" w:eastAsia="Times New Roman" w:hAnsi="Times New Roman" w:cs="Times New Roman"/>
          <w:b/>
          <w:bCs/>
          <w:color w:val="373737"/>
          <w:sz w:val="28"/>
          <w:szCs w:val="28"/>
          <w:lang w:eastAsia="ru-RU"/>
        </w:rPr>
        <w:t xml:space="preserve"> первичной профсоюзной организации</w:t>
      </w:r>
    </w:p>
    <w:p w:rsidR="005919A0" w:rsidRDefault="005919A0" w:rsidP="005919A0">
      <w:pPr>
        <w:spacing w:after="0" w:line="360" w:lineRule="auto"/>
        <w:jc w:val="center"/>
        <w:textAlignment w:val="baseline"/>
        <w:rPr>
          <w:rFonts w:ascii="Times New Roman" w:eastAsia="Times New Roman" w:hAnsi="Times New Roman" w:cs="Times New Roman"/>
          <w:b/>
          <w:bCs/>
          <w:color w:val="373737"/>
          <w:sz w:val="28"/>
          <w:szCs w:val="28"/>
          <w:lang w:eastAsia="ru-RU"/>
        </w:rPr>
      </w:pPr>
      <w:r w:rsidRPr="00891F5F">
        <w:rPr>
          <w:rFonts w:ascii="Times New Roman" w:eastAsia="Times New Roman" w:hAnsi="Times New Roman" w:cs="Times New Roman"/>
          <w:b/>
          <w:bCs/>
          <w:color w:val="373737"/>
          <w:sz w:val="28"/>
          <w:szCs w:val="28"/>
          <w:lang w:eastAsia="ru-RU"/>
        </w:rPr>
        <w:t>МКОУ «Прудентовская СШ»</w:t>
      </w:r>
    </w:p>
    <w:p w:rsidR="005919A0" w:rsidRPr="00891F5F" w:rsidRDefault="005919A0" w:rsidP="005919A0">
      <w:pPr>
        <w:spacing w:after="0" w:line="360" w:lineRule="auto"/>
        <w:jc w:val="center"/>
        <w:textAlignment w:val="baseline"/>
        <w:rPr>
          <w:rFonts w:ascii="Times New Roman" w:eastAsia="Times New Roman" w:hAnsi="Times New Roman" w:cs="Times New Roman"/>
          <w:b/>
          <w:bCs/>
          <w:color w:val="373737"/>
          <w:sz w:val="28"/>
          <w:szCs w:val="28"/>
          <w:lang w:eastAsia="ru-RU"/>
        </w:rPr>
      </w:pPr>
      <w:r>
        <w:rPr>
          <w:rFonts w:ascii="Times New Roman" w:eastAsia="Times New Roman" w:hAnsi="Times New Roman" w:cs="Times New Roman"/>
          <w:b/>
          <w:bCs/>
          <w:color w:val="373737"/>
          <w:sz w:val="28"/>
          <w:szCs w:val="28"/>
          <w:lang w:eastAsia="ru-RU"/>
        </w:rPr>
        <w:t>за 2018 год</w:t>
      </w:r>
    </w:p>
    <w:p w:rsidR="005919A0" w:rsidRDefault="005919A0" w:rsidP="005919A0">
      <w:pPr>
        <w:spacing w:after="0" w:line="360" w:lineRule="auto"/>
        <w:jc w:val="right"/>
        <w:textAlignment w:val="baseline"/>
        <w:rPr>
          <w:rFonts w:ascii="Times New Roman" w:eastAsia="Times New Roman" w:hAnsi="Times New Roman" w:cs="Times New Roman"/>
          <w:b/>
          <w:bCs/>
          <w:color w:val="373737"/>
          <w:sz w:val="24"/>
          <w:szCs w:val="24"/>
          <w:lang w:eastAsia="ru-RU"/>
        </w:rPr>
      </w:pPr>
    </w:p>
    <w:p w:rsidR="005919A0" w:rsidRPr="00244A9F" w:rsidRDefault="005919A0" w:rsidP="005919A0">
      <w:pPr>
        <w:spacing w:after="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iCs/>
          <w:sz w:val="24"/>
          <w:szCs w:val="24"/>
          <w:lang w:eastAsia="ru-RU"/>
        </w:rPr>
        <w:t>Наша первичная профсоюзная организация, является важной частью гражданского общест</w:t>
      </w:r>
      <w:r>
        <w:rPr>
          <w:rFonts w:ascii="Times New Roman" w:eastAsia="Times New Roman" w:hAnsi="Times New Roman" w:cs="Times New Roman"/>
          <w:iCs/>
          <w:sz w:val="24"/>
          <w:szCs w:val="24"/>
          <w:lang w:eastAsia="ru-RU"/>
        </w:rPr>
        <w:t>ва. Наша</w:t>
      </w:r>
      <w:r w:rsidRPr="00244A9F">
        <w:rPr>
          <w:rFonts w:ascii="Times New Roman" w:eastAsia="Times New Roman" w:hAnsi="Times New Roman" w:cs="Times New Roman"/>
          <w:iCs/>
          <w:sz w:val="24"/>
          <w:szCs w:val="24"/>
          <w:lang w:eastAsia="ru-RU"/>
        </w:rPr>
        <w:t xml:space="preserve"> деятельность продолжает оставаться направленной на активное участие в жизни и развитии учреждения, на отстаивание и защиту прав и интересов своих работников, активное участие в создание безопасных условий труда, организации отдыха и культурного досуга работников и членов их семей, вопросами оплаты труда и других важных вопросов.</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В МКОУ «Прудентовская СШ» на</w:t>
      </w:r>
      <w:r>
        <w:rPr>
          <w:rFonts w:ascii="Times New Roman" w:eastAsia="Times New Roman" w:hAnsi="Times New Roman" w:cs="Times New Roman"/>
          <w:sz w:val="24"/>
          <w:szCs w:val="24"/>
          <w:lang w:eastAsia="ru-RU"/>
        </w:rPr>
        <w:t xml:space="preserve"> сегодняшний день работает   26  человек,  26 </w:t>
      </w:r>
      <w:r w:rsidRPr="00244A9F">
        <w:rPr>
          <w:rFonts w:ascii="Times New Roman" w:eastAsia="Times New Roman" w:hAnsi="Times New Roman" w:cs="Times New Roman"/>
          <w:sz w:val="24"/>
          <w:szCs w:val="24"/>
          <w:lang w:eastAsia="ru-RU"/>
        </w:rPr>
        <w:t xml:space="preserve"> из них – члены первичной профсоюзной организации, что составляет 100%.</w:t>
      </w:r>
    </w:p>
    <w:p w:rsidR="005919A0" w:rsidRPr="00244A9F" w:rsidRDefault="005919A0" w:rsidP="005919A0">
      <w:pPr>
        <w:spacing w:after="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Профсоюз сегодня – это единственная организация, которая защищает социально – экономические права работников, добивается выполнения социальных гарантий, улучшает микроклимат в коллективе, поэтому </w:t>
      </w:r>
      <w:r w:rsidR="00202F44" w:rsidRPr="00202F44">
        <w:rPr>
          <w:rFonts w:ascii="Times New Roman" w:eastAsia="Times New Roman" w:hAnsi="Times New Roman" w:cs="Times New Roman"/>
          <w:bCs/>
          <w:szCs w:val="20"/>
          <w:lang w:eastAsia="ru-RU"/>
        </w:rPr>
        <w:t>девиз</w:t>
      </w:r>
      <w:r w:rsidRPr="00244A9F">
        <w:rPr>
          <w:rFonts w:ascii="Times New Roman" w:eastAsia="Times New Roman" w:hAnsi="Times New Roman" w:cs="Times New Roman"/>
          <w:b/>
          <w:bCs/>
          <w:sz w:val="24"/>
          <w:szCs w:val="24"/>
          <w:lang w:eastAsia="ru-RU"/>
        </w:rPr>
        <w:t xml:space="preserve"> </w:t>
      </w:r>
      <w:r w:rsidRPr="00244A9F">
        <w:rPr>
          <w:rFonts w:ascii="Times New Roman" w:eastAsia="Times New Roman" w:hAnsi="Times New Roman" w:cs="Times New Roman"/>
          <w:sz w:val="24"/>
          <w:szCs w:val="24"/>
          <w:lang w:eastAsia="ru-RU"/>
        </w:rPr>
        <w:t>нашей первичной профсоюзной организации: «Что не сделает один</w:t>
      </w:r>
      <w:r>
        <w:rPr>
          <w:rFonts w:ascii="Times New Roman" w:eastAsia="Times New Roman" w:hAnsi="Times New Roman" w:cs="Times New Roman"/>
          <w:sz w:val="24"/>
          <w:szCs w:val="24"/>
          <w:lang w:eastAsia="ru-RU"/>
        </w:rPr>
        <w:t xml:space="preserve"> </w:t>
      </w:r>
      <w:r w:rsidRPr="00244A9F">
        <w:rPr>
          <w:rFonts w:ascii="Times New Roman" w:eastAsia="Times New Roman" w:hAnsi="Times New Roman" w:cs="Times New Roman"/>
          <w:sz w:val="24"/>
          <w:szCs w:val="24"/>
          <w:lang w:eastAsia="ru-RU"/>
        </w:rPr>
        <w:t xml:space="preserve">- сделаем вместе!». Профсоюзный комитет ставит перед собой </w:t>
      </w:r>
      <w:r w:rsidRPr="00202F44">
        <w:rPr>
          <w:rFonts w:ascii="Times New Roman" w:eastAsia="Times New Roman" w:hAnsi="Times New Roman" w:cs="Times New Roman"/>
          <w:bCs/>
          <w:sz w:val="24"/>
          <w:szCs w:val="24"/>
          <w:lang w:eastAsia="ru-RU"/>
        </w:rPr>
        <w:t>задачи </w:t>
      </w:r>
      <w:r w:rsidRPr="00244A9F">
        <w:rPr>
          <w:rFonts w:ascii="Times New Roman" w:eastAsia="Times New Roman" w:hAnsi="Times New Roman" w:cs="Times New Roman"/>
          <w:sz w:val="24"/>
          <w:szCs w:val="24"/>
          <w:lang w:eastAsia="ru-RU"/>
        </w:rPr>
        <w:t>по  сплочению коллектива, по увеличению членства в профсоюзе, улучшению социально – экономического положения работников, развитие социального</w:t>
      </w:r>
      <w:r>
        <w:rPr>
          <w:rFonts w:ascii="Times New Roman" w:eastAsia="Times New Roman" w:hAnsi="Times New Roman" w:cs="Times New Roman"/>
          <w:sz w:val="24"/>
          <w:szCs w:val="24"/>
          <w:lang w:eastAsia="ru-RU"/>
        </w:rPr>
        <w:t xml:space="preserve"> партнерства, </w:t>
      </w:r>
      <w:r w:rsidRPr="00244A9F">
        <w:rPr>
          <w:rFonts w:ascii="Times New Roman" w:eastAsia="Times New Roman" w:hAnsi="Times New Roman" w:cs="Times New Roman"/>
          <w:sz w:val="24"/>
          <w:szCs w:val="24"/>
          <w:lang w:eastAsia="ru-RU"/>
        </w:rPr>
        <w:t>взаимопомощь членам ППО. Мы хотим, чтобы все работники: и технический персонал школы, и администрация, и учителя - были объединены не только профессиональной деятельностью, но и досугом, чтобы коллектив участвовал в жизни каждого со</w:t>
      </w:r>
      <w:r w:rsidRPr="00244A9F">
        <w:rPr>
          <w:rFonts w:ascii="Times New Roman" w:eastAsia="Times New Roman" w:hAnsi="Times New Roman" w:cs="Times New Roman"/>
          <w:sz w:val="24"/>
          <w:szCs w:val="24"/>
          <w:lang w:eastAsia="ru-RU"/>
        </w:rPr>
        <w:softHyphen/>
        <w:t xml:space="preserve">трудника, помогал решать проблемы, радовался и огорчался вместе с ним. </w:t>
      </w:r>
      <w:r w:rsidRPr="00244A9F">
        <w:rPr>
          <w:rFonts w:ascii="Times New Roman" w:eastAsia="Times New Roman" w:hAnsi="Times New Roman" w:cs="Times New Roman"/>
          <w:sz w:val="24"/>
          <w:szCs w:val="24"/>
          <w:lang w:eastAsia="ru-RU"/>
        </w:rPr>
        <w:lastRenderedPageBreak/>
        <w:t xml:space="preserve">Только в таком дружном коллективе есть место новым творческим начинаниям, профессиональному росту, прогрессивным идеям. </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Деятельность профсоюзного комитета первичной профсоюзной организации МКОУ «Прудентовская СШ» основывается на требованиях:</w:t>
      </w:r>
    </w:p>
    <w:p w:rsidR="005919A0" w:rsidRPr="00244A9F" w:rsidRDefault="005919A0" w:rsidP="005919A0">
      <w:pPr>
        <w:numPr>
          <w:ilvl w:val="0"/>
          <w:numId w:val="1"/>
        </w:numPr>
        <w:spacing w:after="0" w:line="360" w:lineRule="auto"/>
        <w:ind w:left="840"/>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Устава профсоюза работников народного образования и науки РФ;</w:t>
      </w:r>
    </w:p>
    <w:p w:rsidR="005919A0" w:rsidRPr="00244A9F" w:rsidRDefault="005919A0" w:rsidP="005919A0">
      <w:pPr>
        <w:numPr>
          <w:ilvl w:val="0"/>
          <w:numId w:val="1"/>
        </w:numPr>
        <w:spacing w:after="0" w:line="360" w:lineRule="auto"/>
        <w:ind w:left="840"/>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Положения о первичной профсоюзной организации;</w:t>
      </w:r>
    </w:p>
    <w:p w:rsidR="005919A0" w:rsidRPr="00244A9F" w:rsidRDefault="005919A0" w:rsidP="005919A0">
      <w:pPr>
        <w:numPr>
          <w:ilvl w:val="0"/>
          <w:numId w:val="1"/>
        </w:numPr>
        <w:spacing w:after="0" w:line="360" w:lineRule="auto"/>
        <w:ind w:left="840"/>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Коллективного договора;</w:t>
      </w:r>
    </w:p>
    <w:p w:rsidR="005919A0" w:rsidRPr="007073FE" w:rsidRDefault="005919A0" w:rsidP="005919A0">
      <w:pPr>
        <w:numPr>
          <w:ilvl w:val="0"/>
          <w:numId w:val="1"/>
        </w:numPr>
        <w:spacing w:after="0" w:line="360" w:lineRule="auto"/>
        <w:ind w:left="840"/>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Плана работы  профсоюза.</w:t>
      </w:r>
    </w:p>
    <w:p w:rsidR="005919A0" w:rsidRPr="00244A9F" w:rsidRDefault="005919A0" w:rsidP="005919A0">
      <w:pPr>
        <w:spacing w:after="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b/>
          <w:bCs/>
          <w:sz w:val="24"/>
          <w:szCs w:val="24"/>
          <w:lang w:eastAsia="ru-RU"/>
        </w:rPr>
        <w:t>Цель работы ПК:</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44A9F">
        <w:rPr>
          <w:rFonts w:ascii="Times New Roman" w:eastAsia="Times New Roman" w:hAnsi="Times New Roman" w:cs="Times New Roman"/>
          <w:sz w:val="24"/>
          <w:szCs w:val="24"/>
          <w:lang w:eastAsia="ru-RU"/>
        </w:rPr>
        <w:t>Защита профессиональных, трудовых, социально – экономических прав и интересов работников, их здоровья, занятости и социального статуса.</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Всю свою работу Профсоюзный комитет строит на принципах социального партнерства и сотрудничества с администрацией МКОУ «Прудентовская СШ»</w:t>
      </w:r>
      <w:r>
        <w:rPr>
          <w:rFonts w:ascii="Times New Roman" w:eastAsia="Times New Roman" w:hAnsi="Times New Roman" w:cs="Times New Roman"/>
          <w:sz w:val="24"/>
          <w:szCs w:val="24"/>
          <w:lang w:eastAsia="ru-RU"/>
        </w:rPr>
        <w:t>,</w:t>
      </w:r>
      <w:r w:rsidRPr="00244A9F">
        <w:rPr>
          <w:rFonts w:ascii="Times New Roman" w:eastAsia="Times New Roman" w:hAnsi="Times New Roman" w:cs="Times New Roman"/>
          <w:sz w:val="24"/>
          <w:szCs w:val="24"/>
          <w:lang w:eastAsia="ru-RU"/>
        </w:rPr>
        <w:t xml:space="preserve"> а также на основе системы колл</w:t>
      </w:r>
      <w:r>
        <w:rPr>
          <w:rFonts w:ascii="Times New Roman" w:eastAsia="Times New Roman" w:hAnsi="Times New Roman" w:cs="Times New Roman"/>
          <w:sz w:val="24"/>
          <w:szCs w:val="24"/>
          <w:lang w:eastAsia="ru-RU"/>
        </w:rPr>
        <w:t xml:space="preserve">ективного договора и соглашений, </w:t>
      </w:r>
      <w:r w:rsidRPr="00244A9F">
        <w:rPr>
          <w:rFonts w:ascii="Times New Roman" w:eastAsia="Times New Roman" w:hAnsi="Times New Roman" w:cs="Times New Roman"/>
          <w:sz w:val="24"/>
          <w:szCs w:val="24"/>
          <w:lang w:eastAsia="ru-RU"/>
        </w:rPr>
        <w:t>решения всех вопросов путем конструктивного диалога в интересах работников учреждения.</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школы</w:t>
      </w:r>
      <w:r w:rsidRPr="00244A9F">
        <w:rPr>
          <w:rFonts w:ascii="Times New Roman" w:eastAsia="Times New Roman" w:hAnsi="Times New Roman" w:cs="Times New Roman"/>
          <w:sz w:val="24"/>
          <w:szCs w:val="24"/>
          <w:lang w:eastAsia="ru-RU"/>
        </w:rPr>
        <w:t xml:space="preserve"> при разработке нормативно-правовых актов, затрагивающих социально-трудовые права работников, учитывает мнение профсоюза. Совм</w:t>
      </w:r>
      <w:r>
        <w:rPr>
          <w:rFonts w:ascii="Times New Roman" w:eastAsia="Times New Roman" w:hAnsi="Times New Roman" w:cs="Times New Roman"/>
          <w:sz w:val="24"/>
          <w:szCs w:val="24"/>
          <w:lang w:eastAsia="ru-RU"/>
        </w:rPr>
        <w:t xml:space="preserve">естно с руководителем школы, </w:t>
      </w:r>
      <w:r w:rsidRPr="00244A9F">
        <w:rPr>
          <w:rFonts w:ascii="Times New Roman" w:eastAsia="Times New Roman" w:hAnsi="Times New Roman" w:cs="Times New Roman"/>
          <w:sz w:val="24"/>
          <w:szCs w:val="24"/>
          <w:lang w:eastAsia="ru-RU"/>
        </w:rPr>
        <w:t xml:space="preserve"> профсоюз принимает участие в разработке и реализации мероприятий по структурной перестройке и развитию учреждения, представители профсоюза входят в состав всех комиссий. Профсоюзный комитет высказывает свое </w:t>
      </w:r>
      <w:r>
        <w:rPr>
          <w:rFonts w:ascii="Times New Roman" w:eastAsia="Times New Roman" w:hAnsi="Times New Roman" w:cs="Times New Roman"/>
          <w:sz w:val="24"/>
          <w:szCs w:val="24"/>
          <w:lang w:eastAsia="ru-RU"/>
        </w:rPr>
        <w:t xml:space="preserve">мотивированное </w:t>
      </w:r>
      <w:r w:rsidRPr="00244A9F">
        <w:rPr>
          <w:rFonts w:ascii="Times New Roman" w:eastAsia="Times New Roman" w:hAnsi="Times New Roman" w:cs="Times New Roman"/>
          <w:sz w:val="24"/>
          <w:szCs w:val="24"/>
          <w:lang w:eastAsia="ru-RU"/>
        </w:rPr>
        <w:t>мнение руководителю Куйшиновой Т.С. по соблюдению трудового законодательства в вопросах нормирования и оплаты труда, предоставлению отпусков, установлению материальных поощрений работникам, расстановке кадров. Под контролем профсоюза соблюдение трудового законодательства о приёме на работу, переводе на другую работу, увольнении, ведении трудовых книжек, режиме рабочего времени и времени отдыха, о выплате надбавок стимулирующего характера сотрудникам школы.  </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Члены профсоюза всегда  информированы обо всём, что делает райком профсоюзов работников народного обра</w:t>
      </w:r>
      <w:r>
        <w:rPr>
          <w:rFonts w:ascii="Times New Roman" w:eastAsia="Times New Roman" w:hAnsi="Times New Roman" w:cs="Times New Roman"/>
          <w:sz w:val="24"/>
          <w:szCs w:val="24"/>
          <w:lang w:eastAsia="ru-RU"/>
        </w:rPr>
        <w:t>зования.   Председатель ППО</w:t>
      </w:r>
      <w:r w:rsidRPr="00244A9F">
        <w:rPr>
          <w:rFonts w:ascii="Times New Roman" w:eastAsia="Times New Roman" w:hAnsi="Times New Roman" w:cs="Times New Roman"/>
          <w:sz w:val="24"/>
          <w:szCs w:val="24"/>
          <w:lang w:eastAsia="ru-RU"/>
        </w:rPr>
        <w:t>  посещает все съезды, пленумы, семинары  на которых проходят встречи с правовыми инспекторами, уполномоченными по охране труда, юристами и т.д.  Все законодательные, нормативные акты доводятся до нашей профсоюзной организации.  </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lastRenderedPageBreak/>
        <w:t>В коллективе  проводятся  профсоюзные собрания,  заседания профсоюзного комитета, учёба п</w:t>
      </w:r>
      <w:r>
        <w:rPr>
          <w:rFonts w:ascii="Times New Roman" w:eastAsia="Times New Roman" w:hAnsi="Times New Roman" w:cs="Times New Roman"/>
          <w:sz w:val="24"/>
          <w:szCs w:val="24"/>
          <w:lang w:eastAsia="ru-RU"/>
        </w:rPr>
        <w:t>рофактива на профсоюзном кружке.</w:t>
      </w:r>
      <w:r w:rsidRPr="00244A9F">
        <w:rPr>
          <w:rFonts w:ascii="Times New Roman" w:eastAsia="Times New Roman" w:hAnsi="Times New Roman" w:cs="Times New Roman"/>
          <w:sz w:val="24"/>
          <w:szCs w:val="24"/>
          <w:lang w:eastAsia="ru-RU"/>
        </w:rPr>
        <w:t xml:space="preserve"> Совместно оформляем документацию профсоюзного комитета, составляем план работы на год, соглашения по охране труда, коллективный договор и др.</w:t>
      </w:r>
    </w:p>
    <w:p w:rsidR="005919A0" w:rsidRDefault="006974E3" w:rsidP="005919A0">
      <w:pPr>
        <w:pStyle w:val="a3"/>
        <w:spacing w:line="360" w:lineRule="auto"/>
        <w:jc w:val="both"/>
        <w:rPr>
          <w:rFonts w:ascii="Times New Roman" w:hAnsi="Times New Roman"/>
          <w:sz w:val="24"/>
          <w:szCs w:val="24"/>
        </w:rPr>
      </w:pPr>
      <w:r>
        <w:rPr>
          <w:rFonts w:ascii="Times New Roman" w:hAnsi="Times New Roman"/>
          <w:sz w:val="24"/>
          <w:szCs w:val="24"/>
        </w:rPr>
        <w:t>В течение 2018</w:t>
      </w:r>
      <w:r w:rsidR="005919A0" w:rsidRPr="00244A9F">
        <w:rPr>
          <w:rFonts w:ascii="Times New Roman" w:hAnsi="Times New Roman"/>
          <w:sz w:val="24"/>
          <w:szCs w:val="24"/>
        </w:rPr>
        <w:t xml:space="preserve"> года было проведено</w:t>
      </w:r>
      <w:r>
        <w:rPr>
          <w:rFonts w:ascii="Times New Roman" w:hAnsi="Times New Roman"/>
          <w:sz w:val="24"/>
          <w:szCs w:val="24"/>
        </w:rPr>
        <w:t xml:space="preserve"> 2 собрания,</w:t>
      </w:r>
      <w:r w:rsidR="005919A0">
        <w:rPr>
          <w:rFonts w:ascii="Times New Roman" w:hAnsi="Times New Roman"/>
          <w:sz w:val="24"/>
          <w:szCs w:val="24"/>
        </w:rPr>
        <w:t xml:space="preserve"> где были рассмотрены следующие вопросы: антитеррористическая безопасность, коммунальные льготы, материальная помощь, награждение ко дню учителя, профсоюзный кружок, комиссия по трудовым спорам, правила внутреннего трудового распорядка, коллективный договор, международный день охраны труда, соглашение по охране труда, отчёт о работе профсоюзного комитета и ревизионной комиссии, выборы председателя ППО, профсоюзного комитета и ревизионной комиссии.</w:t>
      </w:r>
    </w:p>
    <w:p w:rsidR="005919A0" w:rsidRDefault="005919A0" w:rsidP="005919A0">
      <w:pPr>
        <w:pStyle w:val="a3"/>
        <w:spacing w:line="360" w:lineRule="auto"/>
        <w:jc w:val="both"/>
        <w:rPr>
          <w:rFonts w:ascii="Times New Roman" w:hAnsi="Times New Roman"/>
          <w:sz w:val="24"/>
          <w:szCs w:val="24"/>
        </w:rPr>
      </w:pPr>
    </w:p>
    <w:p w:rsidR="005919A0" w:rsidRDefault="005919A0" w:rsidP="005919A0">
      <w:pPr>
        <w:pStyle w:val="a3"/>
        <w:spacing w:line="360" w:lineRule="auto"/>
        <w:jc w:val="both"/>
        <w:rPr>
          <w:rFonts w:ascii="Times New Roman" w:hAnsi="Times New Roman"/>
          <w:sz w:val="24"/>
          <w:szCs w:val="24"/>
        </w:rPr>
      </w:pPr>
      <w:r>
        <w:rPr>
          <w:rFonts w:ascii="Times New Roman" w:hAnsi="Times New Roman"/>
          <w:sz w:val="24"/>
          <w:szCs w:val="24"/>
        </w:rPr>
        <w:t>Также было проведено</w:t>
      </w:r>
      <w:r w:rsidRPr="00244A9F">
        <w:rPr>
          <w:rFonts w:ascii="Times New Roman" w:hAnsi="Times New Roman"/>
          <w:sz w:val="24"/>
          <w:szCs w:val="24"/>
        </w:rPr>
        <w:t xml:space="preserve"> </w:t>
      </w:r>
      <w:r w:rsidR="00202F44">
        <w:rPr>
          <w:rFonts w:ascii="Times New Roman" w:hAnsi="Times New Roman"/>
          <w:sz w:val="24"/>
          <w:szCs w:val="24"/>
        </w:rPr>
        <w:t>12 заседаний профкома,</w:t>
      </w:r>
      <w:r w:rsidRPr="00244A9F">
        <w:rPr>
          <w:rFonts w:ascii="Times New Roman" w:hAnsi="Times New Roman"/>
          <w:sz w:val="24"/>
          <w:szCs w:val="24"/>
        </w:rPr>
        <w:t xml:space="preserve"> рассмотрены вопросы:</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 мотивированном мнении профкома по вопросу тарификации.</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Об утверждении Соглаше</w:t>
      </w:r>
      <w:r>
        <w:rPr>
          <w:rFonts w:ascii="Times New Roman" w:hAnsi="Times New Roman"/>
          <w:sz w:val="24"/>
          <w:szCs w:val="24"/>
        </w:rPr>
        <w:t>ния по охране труда.</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Об утверждение плана работы профс</w:t>
      </w:r>
      <w:r w:rsidR="006974E3">
        <w:rPr>
          <w:rFonts w:ascii="Times New Roman" w:hAnsi="Times New Roman"/>
          <w:sz w:val="24"/>
          <w:szCs w:val="24"/>
        </w:rPr>
        <w:t>оюзной организации  на 2019</w:t>
      </w:r>
      <w:r>
        <w:rPr>
          <w:rFonts w:ascii="Times New Roman" w:hAnsi="Times New Roman"/>
          <w:sz w:val="24"/>
          <w:szCs w:val="24"/>
        </w:rPr>
        <w:t xml:space="preserve"> год.</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 предварительном комплектовании и распределении учебной нагрузки на следующий учебный год.</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 xml:space="preserve">О подготовке и проведении праздничных мероприятий, посвящённых новому году, 8 Марта, Дню защитников отчества, </w:t>
      </w:r>
      <w:r w:rsidR="006974E3">
        <w:rPr>
          <w:rFonts w:ascii="Times New Roman" w:hAnsi="Times New Roman"/>
          <w:sz w:val="24"/>
          <w:szCs w:val="24"/>
        </w:rPr>
        <w:t>Дня учителя.</w:t>
      </w:r>
      <w:r w:rsidRPr="00244A9F">
        <w:rPr>
          <w:rFonts w:ascii="Times New Roman" w:hAnsi="Times New Roman"/>
          <w:sz w:val="24"/>
          <w:szCs w:val="24"/>
        </w:rPr>
        <w:t xml:space="preserve"> </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Об уточнении списков юбиляров, детей сотрудников на получение новогодних подарков</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 составлении графика отпусков</w:t>
      </w:r>
      <w:r w:rsidR="006974E3">
        <w:rPr>
          <w:rFonts w:ascii="Times New Roman" w:hAnsi="Times New Roman"/>
          <w:sz w:val="24"/>
          <w:szCs w:val="24"/>
        </w:rPr>
        <w:t>.</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 подготовке и проведении профсоюзных собраний по выполнению Коллективного договора, Соглашения по охране труда, Правил внутреннего трудового распорядка и т.д.</w:t>
      </w:r>
    </w:p>
    <w:p w:rsidR="005919A0" w:rsidRPr="00244A9F" w:rsidRDefault="005919A0" w:rsidP="005919A0">
      <w:pPr>
        <w:pStyle w:val="a3"/>
        <w:numPr>
          <w:ilvl w:val="0"/>
          <w:numId w:val="2"/>
        </w:numPr>
        <w:spacing w:line="360" w:lineRule="auto"/>
        <w:jc w:val="both"/>
        <w:rPr>
          <w:rFonts w:ascii="Times New Roman" w:hAnsi="Times New Roman"/>
          <w:sz w:val="24"/>
          <w:szCs w:val="24"/>
        </w:rPr>
      </w:pPr>
      <w:r w:rsidRPr="00244A9F">
        <w:rPr>
          <w:rFonts w:ascii="Times New Roman" w:hAnsi="Times New Roman"/>
          <w:sz w:val="24"/>
          <w:szCs w:val="24"/>
        </w:rPr>
        <w:t>О материальной помощи членам профсоюза</w:t>
      </w:r>
      <w:r>
        <w:rPr>
          <w:rFonts w:ascii="Times New Roman" w:hAnsi="Times New Roman"/>
          <w:sz w:val="24"/>
          <w:szCs w:val="24"/>
        </w:rPr>
        <w:t xml:space="preserve"> и др.</w:t>
      </w:r>
    </w:p>
    <w:p w:rsidR="005919A0" w:rsidRPr="00244A9F" w:rsidRDefault="005919A0" w:rsidP="005919A0">
      <w:pPr>
        <w:pStyle w:val="a3"/>
        <w:spacing w:line="360" w:lineRule="auto"/>
        <w:ind w:left="720"/>
        <w:jc w:val="both"/>
        <w:rPr>
          <w:rFonts w:ascii="Times New Roman" w:hAnsi="Times New Roman"/>
          <w:sz w:val="24"/>
          <w:szCs w:val="24"/>
        </w:rPr>
      </w:pP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 xml:space="preserve">Обязательным атрибутом информационной работы в первичной организации является профсоюзный уголок. На нашем  стенде «МОЙ ПРОФСОЮЗ» члены коллектива знакомятся о работе вышестоящих органов Профсоюза, принимаемых ими решениях по всем основным направлениям деятельности, </w:t>
      </w:r>
      <w:r>
        <w:rPr>
          <w:rFonts w:ascii="Times New Roman" w:eastAsia="Times New Roman" w:hAnsi="Times New Roman" w:cs="Times New Roman"/>
          <w:sz w:val="24"/>
          <w:szCs w:val="24"/>
          <w:lang w:eastAsia="ru-RU"/>
        </w:rPr>
        <w:t xml:space="preserve">с коллективным договором, с </w:t>
      </w:r>
      <w:r w:rsidRPr="00244A9F">
        <w:rPr>
          <w:rFonts w:ascii="Times New Roman" w:eastAsia="Times New Roman" w:hAnsi="Times New Roman" w:cs="Times New Roman"/>
          <w:sz w:val="24"/>
          <w:szCs w:val="24"/>
          <w:lang w:eastAsia="ru-RU"/>
        </w:rPr>
        <w:t>план</w:t>
      </w:r>
      <w:r>
        <w:rPr>
          <w:rFonts w:ascii="Times New Roman" w:eastAsia="Times New Roman" w:hAnsi="Times New Roman" w:cs="Times New Roman"/>
          <w:sz w:val="24"/>
          <w:szCs w:val="24"/>
          <w:lang w:eastAsia="ru-RU"/>
        </w:rPr>
        <w:t>ом</w:t>
      </w:r>
      <w:r w:rsidRPr="00244A9F">
        <w:rPr>
          <w:rFonts w:ascii="Times New Roman" w:eastAsia="Times New Roman" w:hAnsi="Times New Roman" w:cs="Times New Roman"/>
          <w:sz w:val="24"/>
          <w:szCs w:val="24"/>
          <w:lang w:eastAsia="ru-RU"/>
        </w:rPr>
        <w:t xml:space="preserve"> работы пе</w:t>
      </w:r>
      <w:r>
        <w:rPr>
          <w:rFonts w:ascii="Times New Roman" w:eastAsia="Times New Roman" w:hAnsi="Times New Roman" w:cs="Times New Roman"/>
          <w:sz w:val="24"/>
          <w:szCs w:val="24"/>
          <w:lang w:eastAsia="ru-RU"/>
        </w:rPr>
        <w:t>рвичной профсоюзной организации о всевозможных льг</w:t>
      </w:r>
      <w:r w:rsidR="006974E3">
        <w:rPr>
          <w:rFonts w:ascii="Times New Roman" w:eastAsia="Times New Roman" w:hAnsi="Times New Roman" w:cs="Times New Roman"/>
          <w:sz w:val="24"/>
          <w:szCs w:val="24"/>
          <w:lang w:eastAsia="ru-RU"/>
        </w:rPr>
        <w:t>отах, предоставляемых членам профсоюзной организации</w:t>
      </w:r>
      <w:r>
        <w:rPr>
          <w:rFonts w:ascii="Times New Roman" w:eastAsia="Times New Roman" w:hAnsi="Times New Roman" w:cs="Times New Roman"/>
          <w:sz w:val="24"/>
          <w:szCs w:val="24"/>
          <w:lang w:eastAsia="ru-RU"/>
        </w:rPr>
        <w:t xml:space="preserve"> и их детям.</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lastRenderedPageBreak/>
        <w:t>Вся деятельность первичной профсоюзной организации образовательного учреждения опирается на нормативную базу.</w:t>
      </w:r>
      <w:r w:rsidR="006974E3">
        <w:rPr>
          <w:rFonts w:ascii="Times New Roman" w:eastAsia="Times New Roman" w:hAnsi="Times New Roman" w:cs="Times New Roman"/>
          <w:sz w:val="24"/>
          <w:szCs w:val="24"/>
          <w:lang w:eastAsia="ru-RU"/>
        </w:rPr>
        <w:t xml:space="preserve"> </w:t>
      </w:r>
      <w:r w:rsidRPr="00244A9F">
        <w:rPr>
          <w:rFonts w:ascii="Times New Roman" w:eastAsia="Times New Roman" w:hAnsi="Times New Roman" w:cs="Times New Roman"/>
          <w:sz w:val="24"/>
          <w:szCs w:val="24"/>
          <w:lang w:eastAsia="ru-RU"/>
        </w:rPr>
        <w:t>Одним из важнейших направлений работы профкома является заключение коллективного договора – главного документа по социальной защите сотрудников, юридический документ, регламентирующий правильные отношения между работодателем и трудовым коллективом. Наш коллективный договор между работодателем и профсоюзным</w:t>
      </w:r>
      <w:r w:rsidR="006974E3">
        <w:rPr>
          <w:rFonts w:ascii="Times New Roman" w:eastAsia="Times New Roman" w:hAnsi="Times New Roman" w:cs="Times New Roman"/>
          <w:sz w:val="24"/>
          <w:szCs w:val="24"/>
          <w:lang w:eastAsia="ru-RU"/>
        </w:rPr>
        <w:t xml:space="preserve"> комитетом на 2019-2022</w:t>
      </w:r>
      <w:r w:rsidRPr="00244A9F">
        <w:rPr>
          <w:rFonts w:ascii="Times New Roman" w:eastAsia="Times New Roman" w:hAnsi="Times New Roman" w:cs="Times New Roman"/>
          <w:sz w:val="24"/>
          <w:szCs w:val="24"/>
          <w:lang w:eastAsia="ru-RU"/>
        </w:rPr>
        <w:t>гг  был заключен в соответс</w:t>
      </w:r>
      <w:r w:rsidR="006974E3">
        <w:rPr>
          <w:rFonts w:ascii="Times New Roman" w:eastAsia="Times New Roman" w:hAnsi="Times New Roman" w:cs="Times New Roman"/>
          <w:sz w:val="24"/>
          <w:szCs w:val="24"/>
          <w:lang w:eastAsia="ru-RU"/>
        </w:rPr>
        <w:t>твии с отраслевым соглашением</w:t>
      </w:r>
      <w:r w:rsidRPr="00244A9F">
        <w:rPr>
          <w:rFonts w:ascii="Times New Roman" w:eastAsia="Times New Roman" w:hAnsi="Times New Roman" w:cs="Times New Roman"/>
          <w:sz w:val="24"/>
          <w:szCs w:val="24"/>
          <w:lang w:eastAsia="ru-RU"/>
        </w:rPr>
        <w:t>. Коллективный договор имеет   приложения, законодательно защищающие труд и отдых членов профсоюза. Контроль за исполнением коллективного договора осуществляет профком.</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С профкомом согласуются приказы и распоряжения, касающиеся социально-трудовых отношений работников школы (нормы труда, оплата труда, вопросы охраны труда, оздоровления и отдыха работников).</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Профком ведёт постоянный контроль за выполнением оздоровительных мероприятий:  оплаты листков по временной нетрудоспособности.</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hAnsi="Times New Roman" w:cs="Times New Roman"/>
          <w:sz w:val="24"/>
          <w:szCs w:val="24"/>
        </w:rPr>
        <w:t>Проводятся ежегодные медицинские осмотры.</w:t>
      </w:r>
      <w:r w:rsidR="006974E3">
        <w:rPr>
          <w:rFonts w:ascii="Times New Roman" w:hAnsi="Times New Roman" w:cs="Times New Roman"/>
          <w:sz w:val="24"/>
          <w:szCs w:val="24"/>
        </w:rPr>
        <w:t xml:space="preserve"> На протяжении трех</w:t>
      </w:r>
      <w:r>
        <w:rPr>
          <w:rFonts w:ascii="Times New Roman" w:hAnsi="Times New Roman" w:cs="Times New Roman"/>
          <w:sz w:val="24"/>
          <w:szCs w:val="24"/>
        </w:rPr>
        <w:t xml:space="preserve"> лет был заключён договор с клиникой «Диалайн». В нашу школу приезжали специалисты и проводили медосмотр. Все члены ППО единогласно решили продолжить сотрудничество с «Диалайн» и в последующие годы.</w:t>
      </w:r>
    </w:p>
    <w:p w:rsidR="005919A0"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Представители профкома считают своей первоочередной задачей по вопросам охраны труда – содействие созданию здоровых и безопасных условий труда работников  школы. С этой целью</w:t>
      </w:r>
      <w:r w:rsidR="00202F44">
        <w:rPr>
          <w:rFonts w:ascii="Times New Roman" w:eastAsia="Times New Roman" w:hAnsi="Times New Roman" w:cs="Times New Roman"/>
          <w:sz w:val="24"/>
          <w:szCs w:val="24"/>
          <w:lang w:eastAsia="ru-RU"/>
        </w:rPr>
        <w:t xml:space="preserve"> у</w:t>
      </w:r>
      <w:r w:rsidR="006974E3">
        <w:rPr>
          <w:rFonts w:ascii="Times New Roman" w:eastAsia="Times New Roman" w:hAnsi="Times New Roman" w:cs="Times New Roman"/>
          <w:sz w:val="24"/>
          <w:szCs w:val="24"/>
          <w:lang w:eastAsia="ru-RU"/>
        </w:rPr>
        <w:t xml:space="preserve">полномоченный </w:t>
      </w:r>
      <w:r>
        <w:rPr>
          <w:rFonts w:ascii="Times New Roman" w:eastAsia="Times New Roman" w:hAnsi="Times New Roman" w:cs="Times New Roman"/>
          <w:sz w:val="24"/>
          <w:szCs w:val="24"/>
          <w:lang w:eastAsia="ru-RU"/>
        </w:rPr>
        <w:t xml:space="preserve"> </w:t>
      </w:r>
      <w:r w:rsidR="006974E3">
        <w:rPr>
          <w:rFonts w:ascii="Times New Roman" w:eastAsia="Times New Roman" w:hAnsi="Times New Roman" w:cs="Times New Roman"/>
          <w:sz w:val="24"/>
          <w:szCs w:val="24"/>
          <w:lang w:eastAsia="ru-RU"/>
        </w:rPr>
        <w:t xml:space="preserve"> по охране труда Дускалиева А Т.</w:t>
      </w:r>
      <w:r>
        <w:rPr>
          <w:rFonts w:ascii="Times New Roman" w:eastAsia="Times New Roman" w:hAnsi="Times New Roman" w:cs="Times New Roman"/>
          <w:sz w:val="24"/>
          <w:szCs w:val="24"/>
          <w:lang w:eastAsia="ru-RU"/>
        </w:rPr>
        <w:t>,</w:t>
      </w:r>
      <w:r w:rsidRPr="00A44F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совместно с комиссией, </w:t>
      </w:r>
      <w:r w:rsidR="006974E3">
        <w:rPr>
          <w:rFonts w:ascii="Times New Roman" w:eastAsia="Times New Roman" w:hAnsi="Times New Roman" w:cs="Times New Roman"/>
          <w:sz w:val="24"/>
          <w:szCs w:val="24"/>
          <w:lang w:eastAsia="ru-RU"/>
        </w:rPr>
        <w:t>проводит</w:t>
      </w:r>
      <w:r w:rsidRPr="00A44F19">
        <w:rPr>
          <w:rFonts w:ascii="Times New Roman" w:eastAsia="Times New Roman" w:hAnsi="Times New Roman" w:cs="Times New Roman"/>
          <w:sz w:val="24"/>
          <w:szCs w:val="24"/>
          <w:lang w:eastAsia="ru-RU"/>
        </w:rPr>
        <w:t>  обследования рабочих мест,  мест общего пользования, здания и сооружений.  Оформляются акты проверок и  представления соответствующим службам на устранение выявленных нарушений. По результатам проверок составляется перечень первоочередных мероприятий  по улучшению условий труда, предотвращению  травматизма  и заболеваний работников.</w:t>
      </w:r>
      <w:r>
        <w:rPr>
          <w:rFonts w:ascii="Times New Roman" w:eastAsia="Times New Roman" w:hAnsi="Times New Roman" w:cs="Times New Roman"/>
          <w:sz w:val="24"/>
          <w:szCs w:val="24"/>
          <w:lang w:eastAsia="ru-RU"/>
        </w:rPr>
        <w:t xml:space="preserve"> Проводят </w:t>
      </w:r>
      <w:r w:rsidRPr="00A44F19">
        <w:rPr>
          <w:rFonts w:ascii="Times New Roman" w:eastAsia="Times New Roman" w:hAnsi="Times New Roman" w:cs="Times New Roman"/>
          <w:sz w:val="24"/>
          <w:szCs w:val="24"/>
          <w:lang w:eastAsia="ru-RU"/>
        </w:rPr>
        <w:t xml:space="preserve"> инструктажи по технике безопасности, обучение по охране труда, проводит разъяснительную работу в коллективе по охране труда, предусмотренным трудовым, коллективным договором и соглашением по охране труда, осуществляет административно – общественный контроль, принимает участие в работе комиссии по приёмке школы к новому учебному году. Ежегодное соглашение  между администрацией и ПК по охране труда направлено на улучше</w:t>
      </w:r>
      <w:r>
        <w:rPr>
          <w:rFonts w:ascii="Times New Roman" w:eastAsia="Times New Roman" w:hAnsi="Times New Roman" w:cs="Times New Roman"/>
          <w:sz w:val="24"/>
          <w:szCs w:val="24"/>
          <w:lang w:eastAsia="ru-RU"/>
        </w:rPr>
        <w:t>ние условий труда педагогов.   </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244A9F">
        <w:rPr>
          <w:rFonts w:ascii="Times New Roman" w:eastAsia="Times New Roman" w:hAnsi="Times New Roman" w:cs="Times New Roman"/>
          <w:sz w:val="24"/>
          <w:szCs w:val="24"/>
          <w:lang w:eastAsia="ru-RU"/>
        </w:rPr>
        <w:t>В целях повышения профессионального уровня пед</w:t>
      </w:r>
      <w:r>
        <w:rPr>
          <w:rFonts w:ascii="Times New Roman" w:eastAsia="Times New Roman" w:hAnsi="Times New Roman" w:cs="Times New Roman"/>
          <w:sz w:val="24"/>
          <w:szCs w:val="24"/>
          <w:lang w:eastAsia="ru-RU"/>
        </w:rPr>
        <w:t xml:space="preserve">. </w:t>
      </w:r>
      <w:r w:rsidRPr="00244A9F">
        <w:rPr>
          <w:rFonts w:ascii="Times New Roman" w:eastAsia="Times New Roman" w:hAnsi="Times New Roman" w:cs="Times New Roman"/>
          <w:sz w:val="24"/>
          <w:szCs w:val="24"/>
          <w:lang w:eastAsia="ru-RU"/>
        </w:rPr>
        <w:t>работников с соблюдением всех социальных прав и гарантий своевременно сотрудники школы повышают свою профессиональную квалификацию и в назначенные сроки проходят аттестацию. Большое значение для развития потенциала педагогов имеют курсы повышения квалификации.</w:t>
      </w:r>
    </w:p>
    <w:p w:rsidR="005919A0" w:rsidRPr="00244A9F" w:rsidRDefault="005919A0" w:rsidP="005919A0">
      <w:pPr>
        <w:spacing w:line="360" w:lineRule="auto"/>
        <w:jc w:val="both"/>
        <w:rPr>
          <w:rFonts w:ascii="Times New Roman" w:hAnsi="Times New Roman" w:cs="Times New Roman"/>
          <w:sz w:val="24"/>
          <w:szCs w:val="24"/>
        </w:rPr>
      </w:pPr>
      <w:r w:rsidRPr="00244A9F">
        <w:rPr>
          <w:rStyle w:val="apple-style-span"/>
          <w:rFonts w:ascii="Times New Roman" w:hAnsi="Times New Roman" w:cs="Times New Roman"/>
          <w:sz w:val="24"/>
          <w:szCs w:val="24"/>
        </w:rPr>
        <w:t>К сожалению, профсоюзная организация не обладает достаточными средствами, чтобы удовлетворить потребности своих членов в отдыхе и лечении. Однако, мы оказываем материальную помощь тем, кто попал в трудную жизненную ситуацию, кто вынужден был потратить деньги на лечение, либо нуждается в деньгах на лечение, кто потерял близких людей, у кого родился ребенок, юбилярам и в других случаях.</w:t>
      </w:r>
      <w:r w:rsidRPr="00244A9F">
        <w:rPr>
          <w:rStyle w:val="apple-converted-space"/>
          <w:rFonts w:ascii="Times New Roman" w:hAnsi="Times New Roman" w:cs="Times New Roman"/>
          <w:sz w:val="24"/>
          <w:szCs w:val="24"/>
        </w:rPr>
        <w:t xml:space="preserve"> В школе отлажена система выплаты денежных вознаграждений, материального поощрения, а также оказания единовременной материальной помощи. </w:t>
      </w:r>
    </w:p>
    <w:p w:rsidR="005919A0" w:rsidRPr="00244A9F" w:rsidRDefault="005919A0" w:rsidP="005919A0">
      <w:pPr>
        <w:spacing w:after="240" w:line="360" w:lineRule="auto"/>
        <w:textAlignment w:val="baseline"/>
        <w:rPr>
          <w:rFonts w:ascii="Times New Roman" w:eastAsia="Times New Roman" w:hAnsi="Times New Roman" w:cs="Times New Roman"/>
          <w:sz w:val="24"/>
          <w:szCs w:val="24"/>
          <w:lang w:eastAsia="ru-RU"/>
        </w:rPr>
      </w:pPr>
      <w:r w:rsidRPr="00244A9F">
        <w:rPr>
          <w:rFonts w:ascii="Times New Roman" w:eastAsia="Times New Roman" w:hAnsi="Times New Roman" w:cs="Times New Roman"/>
          <w:sz w:val="24"/>
          <w:szCs w:val="24"/>
          <w:lang w:eastAsia="ru-RU"/>
        </w:rPr>
        <w:t>Раскрытию творческих способностей педагогов способствуют проводимые мероприятия: празднование дня Учителя, обязательно с приглашением ветеранов педагогического труда,  новогодние ёлки  для сотрудников школы, праздничные «огоньки» к  8 Марта, к новому году, чествование юбиляров и поздравление ветеранов с праздничными датами, поздравление мужчин  с Днём защитников Отечества. Ежегодно наши дети </w:t>
      </w:r>
      <w:r>
        <w:rPr>
          <w:rFonts w:ascii="Times New Roman" w:eastAsia="Times New Roman" w:hAnsi="Times New Roman" w:cs="Times New Roman"/>
          <w:sz w:val="24"/>
          <w:szCs w:val="24"/>
          <w:lang w:eastAsia="ru-RU"/>
        </w:rPr>
        <w:t>в возрасте до 6 лет</w:t>
      </w:r>
      <w:r w:rsidRPr="00244A9F">
        <w:rPr>
          <w:rFonts w:ascii="Times New Roman" w:eastAsia="Times New Roman" w:hAnsi="Times New Roman" w:cs="Times New Roman"/>
          <w:sz w:val="24"/>
          <w:szCs w:val="24"/>
          <w:lang w:eastAsia="ru-RU"/>
        </w:rPr>
        <w:t xml:space="preserve"> получают новогодние подарки. За эти годы у нас сложились определённые традиции (поздравлять юбиляров, с рождением ребёнка, с законным  браком, вновь прибывших учителей и т.д.).</w:t>
      </w:r>
    </w:p>
    <w:p w:rsidR="005919A0" w:rsidRDefault="005919A0" w:rsidP="005919A0">
      <w:pPr>
        <w:spacing w:line="360" w:lineRule="auto"/>
        <w:jc w:val="both"/>
        <w:rPr>
          <w:rFonts w:ascii="Times New Roman" w:hAnsi="Times New Roman" w:cs="Times New Roman"/>
          <w:sz w:val="24"/>
          <w:szCs w:val="24"/>
        </w:rPr>
      </w:pPr>
      <w:r w:rsidRPr="00244A9F">
        <w:rPr>
          <w:rFonts w:ascii="Times New Roman" w:hAnsi="Times New Roman" w:cs="Times New Roman"/>
          <w:sz w:val="24"/>
          <w:szCs w:val="24"/>
        </w:rPr>
        <w:t>В отчетный период вопросы, возникающие в процессе работы школы, решались без трудовых споров и конфликтов. Профсоюзный комитет школы рабо</w:t>
      </w:r>
      <w:r w:rsidR="007073FE">
        <w:rPr>
          <w:rFonts w:ascii="Times New Roman" w:hAnsi="Times New Roman" w:cs="Times New Roman"/>
          <w:sz w:val="24"/>
          <w:szCs w:val="24"/>
        </w:rPr>
        <w:t xml:space="preserve">тал активно и дружно, </w:t>
      </w:r>
      <w:r w:rsidRPr="00244A9F">
        <w:rPr>
          <w:rFonts w:ascii="Times New Roman" w:hAnsi="Times New Roman" w:cs="Times New Roman"/>
          <w:sz w:val="24"/>
          <w:szCs w:val="24"/>
        </w:rPr>
        <w:t>а самое главное</w:t>
      </w:r>
      <w:r w:rsidR="006974E3">
        <w:rPr>
          <w:rFonts w:ascii="Times New Roman" w:hAnsi="Times New Roman" w:cs="Times New Roman"/>
          <w:sz w:val="24"/>
          <w:szCs w:val="24"/>
        </w:rPr>
        <w:t xml:space="preserve"> – в тесном контакте со всем педагогическим</w:t>
      </w:r>
      <w:r>
        <w:rPr>
          <w:rFonts w:ascii="Times New Roman" w:hAnsi="Times New Roman" w:cs="Times New Roman"/>
          <w:sz w:val="24"/>
          <w:szCs w:val="24"/>
        </w:rPr>
        <w:t xml:space="preserve"> </w:t>
      </w:r>
      <w:r w:rsidRPr="00244A9F">
        <w:rPr>
          <w:rFonts w:ascii="Times New Roman" w:hAnsi="Times New Roman" w:cs="Times New Roman"/>
          <w:sz w:val="24"/>
          <w:szCs w:val="24"/>
        </w:rPr>
        <w:t>коллективом</w:t>
      </w:r>
      <w:r>
        <w:rPr>
          <w:rFonts w:ascii="Times New Roman" w:hAnsi="Times New Roman" w:cs="Times New Roman"/>
          <w:sz w:val="24"/>
          <w:szCs w:val="24"/>
        </w:rPr>
        <w:t>, работниками</w:t>
      </w:r>
      <w:r w:rsidRPr="00244A9F">
        <w:rPr>
          <w:rFonts w:ascii="Times New Roman" w:hAnsi="Times New Roman" w:cs="Times New Roman"/>
          <w:sz w:val="24"/>
          <w:szCs w:val="24"/>
        </w:rPr>
        <w:t xml:space="preserve"> и администрацией школы.</w:t>
      </w:r>
    </w:p>
    <w:p w:rsidR="005919A0" w:rsidRDefault="005919A0" w:rsidP="005919A0">
      <w:pPr>
        <w:spacing w:line="360" w:lineRule="auto"/>
        <w:jc w:val="both"/>
        <w:rPr>
          <w:rFonts w:ascii="Times New Roman" w:hAnsi="Times New Roman" w:cs="Times New Roman"/>
          <w:sz w:val="24"/>
          <w:szCs w:val="24"/>
        </w:rPr>
      </w:pPr>
      <w:r w:rsidRPr="00244A9F">
        <w:rPr>
          <w:rStyle w:val="apple-style-span"/>
          <w:rFonts w:ascii="Times New Roman" w:hAnsi="Times New Roman" w:cs="Times New Roman"/>
          <w:sz w:val="24"/>
          <w:szCs w:val="24"/>
        </w:rPr>
        <w:t>Считаю, что профсоюзный ко</w:t>
      </w:r>
      <w:r w:rsidR="006974E3">
        <w:rPr>
          <w:rStyle w:val="apple-style-span"/>
          <w:rFonts w:ascii="Times New Roman" w:hAnsi="Times New Roman" w:cs="Times New Roman"/>
          <w:sz w:val="24"/>
          <w:szCs w:val="24"/>
        </w:rPr>
        <w:t xml:space="preserve">митет работал в отчетный период </w:t>
      </w:r>
      <w:r w:rsidR="006974E3" w:rsidRPr="00244A9F">
        <w:rPr>
          <w:rStyle w:val="apple-style-span"/>
          <w:rFonts w:ascii="Times New Roman" w:hAnsi="Times New Roman" w:cs="Times New Roman"/>
          <w:sz w:val="24"/>
          <w:szCs w:val="24"/>
        </w:rPr>
        <w:t>удовлетворительно</w:t>
      </w:r>
      <w:r w:rsidR="006974E3">
        <w:rPr>
          <w:rStyle w:val="apple-style-span"/>
          <w:rFonts w:ascii="Times New Roman" w:hAnsi="Times New Roman" w:cs="Times New Roman"/>
          <w:sz w:val="24"/>
          <w:szCs w:val="24"/>
        </w:rPr>
        <w:t>.</w:t>
      </w:r>
      <w:r w:rsidRPr="00244A9F">
        <w:rPr>
          <w:rStyle w:val="apple-converted-space"/>
          <w:rFonts w:ascii="Times New Roman" w:hAnsi="Times New Roman" w:cs="Times New Roman"/>
          <w:sz w:val="24"/>
          <w:szCs w:val="24"/>
        </w:rPr>
        <w:t> </w:t>
      </w:r>
    </w:p>
    <w:p w:rsidR="005919A0" w:rsidRDefault="005919A0" w:rsidP="005919A0">
      <w:pPr>
        <w:jc w:val="both"/>
        <w:rPr>
          <w:rFonts w:ascii="Times New Roman" w:eastAsia="Times New Roman" w:hAnsi="Times New Roman" w:cs="Times New Roman"/>
          <w:sz w:val="24"/>
          <w:szCs w:val="24"/>
          <w:lang w:eastAsia="ru-RU"/>
        </w:rPr>
      </w:pPr>
    </w:p>
    <w:p w:rsidR="005919A0" w:rsidRPr="00EC7664" w:rsidRDefault="005919A0" w:rsidP="005919A0">
      <w:pPr>
        <w:jc w:val="both"/>
        <w:rPr>
          <w:rFonts w:ascii="Times New Roman" w:hAnsi="Times New Roman" w:cs="Times New Roman"/>
          <w:sz w:val="24"/>
          <w:szCs w:val="24"/>
        </w:rPr>
      </w:pPr>
      <w:r w:rsidRPr="00244A9F">
        <w:rPr>
          <w:rFonts w:ascii="Times New Roman" w:eastAsia="Times New Roman" w:hAnsi="Times New Roman" w:cs="Times New Roman"/>
          <w:sz w:val="24"/>
          <w:szCs w:val="24"/>
          <w:lang w:eastAsia="ru-RU"/>
        </w:rPr>
        <w:t xml:space="preserve">Председатель первичной профсоюзной </w:t>
      </w:r>
      <w:r w:rsidR="00202F44">
        <w:rPr>
          <w:rFonts w:ascii="Times New Roman" w:eastAsia="Times New Roman" w:hAnsi="Times New Roman" w:cs="Times New Roman"/>
          <w:sz w:val="24"/>
          <w:szCs w:val="24"/>
          <w:lang w:eastAsia="ru-RU"/>
        </w:rPr>
        <w:t xml:space="preserve">организации  </w:t>
      </w:r>
      <w:r>
        <w:rPr>
          <w:rFonts w:ascii="Times New Roman" w:eastAsia="Times New Roman" w:hAnsi="Times New Roman" w:cs="Times New Roman"/>
          <w:sz w:val="24"/>
          <w:szCs w:val="24"/>
          <w:lang w:eastAsia="ru-RU"/>
        </w:rPr>
        <w:t xml:space="preserve"> Синько А.К.</w:t>
      </w:r>
    </w:p>
    <w:p w:rsidR="005919A0" w:rsidRPr="00244A9F" w:rsidRDefault="005919A0" w:rsidP="005919A0">
      <w:pPr>
        <w:rPr>
          <w:rFonts w:ascii="Times New Roman" w:hAnsi="Times New Roman" w:cs="Times New Roman"/>
          <w:sz w:val="24"/>
          <w:szCs w:val="24"/>
        </w:rPr>
      </w:pPr>
    </w:p>
    <w:p w:rsidR="005919A0" w:rsidRDefault="005919A0" w:rsidP="005919A0"/>
    <w:p w:rsidR="000E6964" w:rsidRDefault="000E6964"/>
    <w:sectPr w:rsidR="000E6964" w:rsidSect="004D50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867E5"/>
    <w:multiLevelType w:val="hybridMultilevel"/>
    <w:tmpl w:val="C11E0D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66247BB"/>
    <w:multiLevelType w:val="multilevel"/>
    <w:tmpl w:val="742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919A0"/>
    <w:rsid w:val="000E6964"/>
    <w:rsid w:val="00202F44"/>
    <w:rsid w:val="005919A0"/>
    <w:rsid w:val="006974E3"/>
    <w:rsid w:val="007073FE"/>
    <w:rsid w:val="00BF5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19A0"/>
  </w:style>
  <w:style w:type="character" w:customStyle="1" w:styleId="apple-style-span">
    <w:name w:val="apple-style-span"/>
    <w:basedOn w:val="a0"/>
    <w:rsid w:val="005919A0"/>
  </w:style>
  <w:style w:type="paragraph" w:styleId="a3">
    <w:name w:val="No Spacing"/>
    <w:uiPriority w:val="1"/>
    <w:qFormat/>
    <w:rsid w:val="005919A0"/>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6974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7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1500</Words>
  <Characters>8554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dc:creator>
  <cp:keywords/>
  <dc:description/>
  <cp:lastModifiedBy>Алия</cp:lastModifiedBy>
  <cp:revision>4</cp:revision>
  <dcterms:created xsi:type="dcterms:W3CDTF">2019-03-18T06:14:00Z</dcterms:created>
  <dcterms:modified xsi:type="dcterms:W3CDTF">2019-03-18T06:27:00Z</dcterms:modified>
</cp:coreProperties>
</file>