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A96" w:rsidRPr="000219C9" w:rsidRDefault="00C74A96" w:rsidP="00C74A9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</w:pPr>
      <w:r w:rsidRPr="000219C9">
        <w:rPr>
          <w:rFonts w:ascii="inherit" w:eastAsia="Times New Roman" w:hAnsi="inherit" w:cs="Arial"/>
          <w:b/>
          <w:bCs/>
          <w:color w:val="000000"/>
          <w:sz w:val="23"/>
          <w:szCs w:val="23"/>
          <w:bdr w:val="none" w:sz="0" w:space="0" w:color="auto" w:frame="1"/>
        </w:rPr>
        <w:t>Правовая основа организации служб школьной медиации</w:t>
      </w:r>
      <w:r w:rsidRPr="000219C9"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  <w:br/>
      </w:r>
      <w:r w:rsidRPr="000219C9">
        <w:rPr>
          <w:rFonts w:ascii="inherit" w:eastAsia="Times New Roman" w:hAnsi="inherit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в </w:t>
      </w:r>
      <w:r w:rsidR="00664840">
        <w:rPr>
          <w:rFonts w:ascii="inherit" w:eastAsia="Times New Roman" w:hAnsi="inherit" w:cs="Arial"/>
          <w:b/>
          <w:bCs/>
          <w:color w:val="000000"/>
          <w:sz w:val="23"/>
          <w:szCs w:val="23"/>
          <w:bdr w:val="none" w:sz="0" w:space="0" w:color="auto" w:frame="1"/>
        </w:rPr>
        <w:t xml:space="preserve">МКОУ </w:t>
      </w:r>
      <w:r w:rsidR="00664840">
        <w:rPr>
          <w:rFonts w:ascii="inherit" w:eastAsia="Times New Roman" w:hAnsi="inherit" w:cs="Arial" w:hint="eastAsia"/>
          <w:b/>
          <w:bCs/>
          <w:color w:val="000000"/>
          <w:sz w:val="23"/>
          <w:szCs w:val="23"/>
          <w:bdr w:val="none" w:sz="0" w:space="0" w:color="auto" w:frame="1"/>
        </w:rPr>
        <w:t>«</w:t>
      </w:r>
      <w:r w:rsidR="00664840">
        <w:rPr>
          <w:rFonts w:ascii="inherit" w:eastAsia="Times New Roman" w:hAnsi="inherit" w:cs="Arial"/>
          <w:b/>
          <w:bCs/>
          <w:color w:val="000000"/>
          <w:sz w:val="23"/>
          <w:szCs w:val="23"/>
          <w:bdr w:val="none" w:sz="0" w:space="0" w:color="auto" w:frame="1"/>
        </w:rPr>
        <w:t>Прудентовская СШ</w:t>
      </w:r>
      <w:r w:rsidR="00664840">
        <w:rPr>
          <w:rFonts w:ascii="inherit" w:eastAsia="Times New Roman" w:hAnsi="inherit" w:cs="Arial" w:hint="eastAsia"/>
          <w:b/>
          <w:bCs/>
          <w:color w:val="000000"/>
          <w:sz w:val="23"/>
          <w:szCs w:val="23"/>
          <w:bdr w:val="none" w:sz="0" w:space="0" w:color="auto" w:frame="1"/>
        </w:rPr>
        <w:t>»</w:t>
      </w:r>
    </w:p>
    <w:p w:rsidR="00C74A96" w:rsidRPr="000219C9" w:rsidRDefault="00C74A96" w:rsidP="00C74A9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Правовой основой создания и деятельности служб школьной медиации является:</w:t>
      </w:r>
    </w:p>
    <w:p w:rsidR="00C74A96" w:rsidRPr="000219C9" w:rsidRDefault="00297529" w:rsidP="00C74A9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hyperlink r:id="rId4" w:tooltip="&quot;Конституция Российской Федерации&quot; (принята всенародным голосованием 12.12.1993) (с учетом поправок, внесенных Законами РФ о поправках к Конституции РФ от 30.12.2008 № 6-ФКЗ, от 30.12.2008 № 7-ФКЗ){КонсультантПлюс}" w:history="1">
        <w:r w:rsidR="00C74A96" w:rsidRPr="000219C9">
          <w:rPr>
            <w:rFonts w:ascii="inherit" w:eastAsia="Times New Roman" w:hAnsi="inherit" w:cs="Times New Roman"/>
            <w:color w:val="0079CC"/>
            <w:sz w:val="23"/>
          </w:rPr>
          <w:t>Конституция</w:t>
        </w:r>
      </w:hyperlink>
      <w:r w:rsidR="00C74A96" w:rsidRPr="000219C9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="00C74A96"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Российской Федерации;</w:t>
      </w:r>
    </w:p>
    <w:p w:rsidR="00C74A96" w:rsidRPr="000219C9" w:rsidRDefault="00C74A96" w:rsidP="00C74A9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Гражданский</w:t>
      </w:r>
      <w:r w:rsidRPr="000219C9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5" w:tooltip="&quot;Гражданский кодекс Российской Федерации (часть первая)&quot; от 30.11.1994 № 51-ФЗ (ред. от 02.11.2013){КонсультантПлюс}" w:history="1">
        <w:r w:rsidRPr="000219C9">
          <w:rPr>
            <w:rFonts w:ascii="inherit" w:eastAsia="Times New Roman" w:hAnsi="inherit" w:cs="Times New Roman"/>
            <w:color w:val="0079CC"/>
            <w:sz w:val="23"/>
          </w:rPr>
          <w:t>кодекс</w:t>
        </w:r>
      </w:hyperlink>
      <w:r w:rsidRPr="000219C9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Российской Федерации;</w:t>
      </w:r>
    </w:p>
    <w:p w:rsidR="00C74A96" w:rsidRPr="000219C9" w:rsidRDefault="00C74A96" w:rsidP="00C74A9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Семейный</w:t>
      </w:r>
      <w:r w:rsidRPr="000219C9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6" w:tooltip="&quot;Семейный кодекс Российской Федерации&quot; от 29.12.1995 № 223-ФЗ (ред. от 25.11.2013){КонсультантПлюс}" w:history="1">
        <w:r w:rsidRPr="000219C9">
          <w:rPr>
            <w:rFonts w:ascii="inherit" w:eastAsia="Times New Roman" w:hAnsi="inherit" w:cs="Times New Roman"/>
            <w:color w:val="0079CC"/>
            <w:sz w:val="23"/>
          </w:rPr>
          <w:t>кодекс</w:t>
        </w:r>
      </w:hyperlink>
      <w:r w:rsidRPr="000219C9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Российской Федерации;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Федеральный закон от 24 июля 1998 г. № 124-ФЗ "Об основных гарантиях прав ребенка в Российской Федерации";</w:t>
      </w:r>
    </w:p>
    <w:p w:rsidR="00C74A96" w:rsidRPr="000219C9" w:rsidRDefault="00C74A96" w:rsidP="00C74A9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Федеральный</w:t>
      </w:r>
      <w:r w:rsidRPr="000219C9">
        <w:rPr>
          <w:rFonts w:ascii="Times New Roman" w:eastAsia="Times New Roman" w:hAnsi="Times New Roman" w:cs="Times New Roman"/>
          <w:color w:val="000000"/>
          <w:sz w:val="23"/>
        </w:rPr>
        <w:t> </w:t>
      </w:r>
      <w:hyperlink r:id="rId7" w:tooltip="Федеральный закон от 29.12.2012 № 273-ФЗ (ред. от 25.11.2013) &quot;Об образовании в Российской Федерации&quot; (с изм. и доп., вступающими в силу с 05.12.2013){КонсультантПлюс}" w:history="1">
        <w:r w:rsidRPr="000219C9">
          <w:rPr>
            <w:rFonts w:ascii="inherit" w:eastAsia="Times New Roman" w:hAnsi="inherit" w:cs="Times New Roman"/>
            <w:color w:val="0079CC"/>
            <w:sz w:val="23"/>
          </w:rPr>
          <w:t>закон</w:t>
        </w:r>
      </w:hyperlink>
      <w:r w:rsidRPr="000219C9">
        <w:rPr>
          <w:rFonts w:ascii="Times New Roman" w:eastAsia="Times New Roman" w:hAnsi="Times New Roman" w:cs="Times New Roman"/>
          <w:color w:val="000000"/>
          <w:sz w:val="23"/>
        </w:rPr>
        <w:t> </w:t>
      </w: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от 29 декабря 2012 г. № 273-ФЗ "Об образовании в Российской Федерации";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Конвенция о правах ребенка;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Конвенции о защите прав детей и сотрудничестве, заключенные в </w:t>
      </w:r>
      <w:proofErr w:type="gramStart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г</w:t>
      </w:r>
      <w:proofErr w:type="gramEnd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. Гааге, 1980, 1996, 2007 годов;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Федеральный закон от 27 июля 2010 г. № 193-ФЗ "Об альтернативной процедуре урегулирования споров с участием посредника (процедуре медиации)";</w:t>
      </w:r>
    </w:p>
    <w:p w:rsidR="00C74A96" w:rsidRPr="000219C9" w:rsidRDefault="00C74A96" w:rsidP="00C74A96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Trebuchet MS" w:eastAsia="Times New Roman" w:hAnsi="Trebuchet MS" w:cs="Arial"/>
          <w:b/>
          <w:bCs/>
          <w:color w:val="000000"/>
          <w:sz w:val="23"/>
          <w:szCs w:val="23"/>
        </w:rPr>
      </w:pPr>
      <w:r w:rsidRPr="000219C9">
        <w:rPr>
          <w:rFonts w:ascii="inherit" w:eastAsia="Times New Roman" w:hAnsi="inherit" w:cs="Arial"/>
          <w:b/>
          <w:bCs/>
          <w:color w:val="000000"/>
          <w:sz w:val="23"/>
          <w:szCs w:val="23"/>
          <w:bdr w:val="none" w:sz="0" w:space="0" w:color="auto" w:frame="1"/>
        </w:rPr>
        <w:t>Цели и задачи служб школьной медиации</w:t>
      </w:r>
    </w:p>
    <w:p w:rsidR="00C74A96" w:rsidRPr="000219C9" w:rsidRDefault="00C74A96" w:rsidP="00C74A96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inherit" w:eastAsia="Times New Roman" w:hAnsi="inherit" w:cs="Times New Roman"/>
          <w:color w:val="000000"/>
          <w:sz w:val="23"/>
          <w:szCs w:val="23"/>
          <w:bdr w:val="none" w:sz="0" w:space="0" w:color="auto" w:frame="1"/>
        </w:rPr>
        <w:t>Основная цель служб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Достижение поставленной цели обеспечивается путем решения следующих основных задач: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proofErr w:type="gramStart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</w:t>
      </w:r>
      <w:proofErr w:type="spellStart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девиантным</w:t>
      </w:r>
      <w:proofErr w:type="spellEnd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(общественно опасным) поведением, детей, совершивших общественно опасные деяния и освободившихся из мест лишения свободы;</w:t>
      </w:r>
      <w:proofErr w:type="gramEnd"/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</w:t>
      </w:r>
      <w:proofErr w:type="spellStart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девиантным</w:t>
      </w:r>
      <w:proofErr w:type="spellEnd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В основе деятельности служб</w:t>
      </w:r>
      <w:r>
        <w:rPr>
          <w:rFonts w:ascii="Times New Roman" w:eastAsia="Times New Roman" w:hAnsi="Times New Roman" w:cs="Times New Roman"/>
          <w:color w:val="000000"/>
          <w:sz w:val="23"/>
          <w:szCs w:val="23"/>
        </w:rPr>
        <w:t>ы</w:t>
      </w: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школьной медиации лежит: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предотвращение возникновения конфликтов, препятствование их эскалации;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обеспечение формирования и обучения "групп равных" ("группы равных"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координация действий участников "групп равных" в их работе по распространению знаний о медиации и основ позитивного общения среди младших и средних школьников;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обеспечение помощи при разрешении участниками "групп равных" конфликтов между сверстниками, а также участие в роли </w:t>
      </w:r>
      <w:proofErr w:type="spellStart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ко-медиатора</w:t>
      </w:r>
      <w:proofErr w:type="spellEnd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при разрешении конфликтов между взрослыми и детьми;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использование медиативного подхода в рамках работы по профилактике безнадзорности и беспризорности, наркомании, алкоголизма, </w:t>
      </w:r>
      <w:proofErr w:type="spellStart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табакокурения</w:t>
      </w:r>
      <w:proofErr w:type="spellEnd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, правонарушений несовершеннолетних;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использование медиативного подхода в рамках работы с детьми и семьями, находящимися в социально опасном положении;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использование медиативного подхода как основы для сохранения </w:t>
      </w:r>
      <w:proofErr w:type="spellStart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межпоколенческой</w:t>
      </w:r>
      <w:proofErr w:type="spellEnd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коммуникации и возможности передачи главных общечеловеческих духовно-нравственных ценностей.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Ключевыми индикаторами уровня </w:t>
      </w:r>
      <w:proofErr w:type="spellStart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сформированности</w:t>
      </w:r>
      <w:proofErr w:type="spellEnd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благоприятной, гуманной и безопасной среды для развития и социализации личности являются: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"группах равных";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снижение уровня агрессивных, насильственных и асоциальных проявлений среди детей;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сокращение количества правонарушений, совершаемых несовершеннолетними;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формирование условий для предотвращения неблагополучных траекторий развития ребенка;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повышение уровня социальной и конфликтной компетентности всех участников </w:t>
      </w:r>
      <w:proofErr w:type="spellStart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образовательно</w:t>
      </w:r>
      <w:proofErr w:type="spellEnd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процесса.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</w:t>
      </w: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lastRenderedPageBreak/>
        <w:t>интересов детей всех возрастов и групп, в том числе детей, оказавшихся в трудной жизненной ситуации или вступивших в конфликт с законом.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ключевые мероприятия: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1.1. Проведение ознакомительного семинара для всех педагогических работников образовательной организации;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1.2.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3 - 4 преподавателей;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В результате </w:t>
      </w:r>
      <w:proofErr w:type="gramStart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реализации первого этапа создания службы школьной медиации</w:t>
      </w:r>
      <w:proofErr w:type="gramEnd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в образовательной организации формируется инициативная группа работников этой организации, а также родителей обучающихся, готовых принимать активное участие в работе службы школьной медиации.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2. Обучение руководителя службы и ее будущих специалистов.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2.1. Обучение руководителя службы школьной медиац</w:t>
      </w:r>
      <w:proofErr w:type="gramStart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ии и ее</w:t>
      </w:r>
      <w:proofErr w:type="gramEnd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будущих специалистов - школьных медиаторов по программе "Школьная медиация";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2.2.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</w:t>
      </w:r>
      <w:proofErr w:type="gramStart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обучение по программе</w:t>
      </w:r>
      <w:proofErr w:type="gramEnd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"Школьная медиация".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3. Разработка согласований по формированию службы школьной медиации в образовательной организации.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3.1. Рассмотрение вопроса о создании службы школьной медиац</w:t>
      </w:r>
      <w:proofErr w:type="gramStart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ии и ее</w:t>
      </w:r>
      <w:proofErr w:type="gramEnd"/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 xml:space="preserve"> дальнейшей деятельности органами государственно-общественного управления образовательной организации (советом школы, родительским комитетом, классным, общешкольным собранием, попечительским советом и другими);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3.2. 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3.3. Решение общих организационных вопросов деятельности службы школьной медиации.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6. Обучение методу школьной медиации обучающихся и подготовка "групп равных".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6.1. Формирование "групп равных" из учащихся образовательной организации по двум возрастным группам: 5 - 8 классы и 9 - 11 классы.</w:t>
      </w:r>
    </w:p>
    <w:p w:rsidR="00C74A96" w:rsidRPr="000219C9" w:rsidRDefault="00C74A96" w:rsidP="00C74A96">
      <w:pPr>
        <w:shd w:val="clear" w:color="auto" w:fill="FFFFFF"/>
        <w:spacing w:before="75" w:after="75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 w:rsidRPr="000219C9">
        <w:rPr>
          <w:rFonts w:ascii="Times New Roman" w:eastAsia="Times New Roman" w:hAnsi="Times New Roman" w:cs="Times New Roman"/>
          <w:color w:val="000000"/>
          <w:sz w:val="23"/>
          <w:szCs w:val="23"/>
        </w:rPr>
        <w:t>6.2. Реализация программ обучения детей в "группах равных".</w:t>
      </w:r>
    </w:p>
    <w:p w:rsidR="00412903" w:rsidRDefault="00412903"/>
    <w:sectPr w:rsidR="00412903" w:rsidSect="004129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C74A96"/>
    <w:rsid w:val="00297529"/>
    <w:rsid w:val="00412903"/>
    <w:rsid w:val="00664840"/>
    <w:rsid w:val="00B833AD"/>
    <w:rsid w:val="00C74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A9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xn--273--84d1f.xn--p1ai/zakonodatelstvo/federalnyy-zakon-ot-29-dekabrya-2012-g-no-273-fz-ob-obrazovanii-v-r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n--273--84d1f.xn--p1ai/zakonodatelstvo/semeynyy-kodeks-rossiyskoy-federacii-ot-29121995-no-223-fz" TargetMode="External"/><Relationship Id="rId5" Type="http://schemas.openxmlformats.org/officeDocument/2006/relationships/hyperlink" Target="http://xn--273--84d1f.xn--p1ai/zakonodatelstvo/grazhdanskiy-kodeks-rossiyskoy-federacii-chast-pervaya-ot-30111994-no-51-fz" TargetMode="External"/><Relationship Id="rId4" Type="http://schemas.openxmlformats.org/officeDocument/2006/relationships/hyperlink" Target="http://xn--273--84d1f.xn--p1ai/zakonodatelstvo/konstituciya-rossiyskoy-federacii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1551</Words>
  <Characters>8846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7</dc:creator>
  <cp:lastModifiedBy>User 7</cp:lastModifiedBy>
  <cp:revision>2</cp:revision>
  <cp:lastPrinted>2021-10-11T09:44:00Z</cp:lastPrinted>
  <dcterms:created xsi:type="dcterms:W3CDTF">2017-04-21T08:14:00Z</dcterms:created>
  <dcterms:modified xsi:type="dcterms:W3CDTF">2021-10-11T09:45:00Z</dcterms:modified>
</cp:coreProperties>
</file>