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96" w:rsidRPr="000219C9" w:rsidRDefault="00C74A96" w:rsidP="00C74A9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</w:pPr>
      <w:r w:rsidRPr="000219C9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>Правовая основа организации служб школьной медиации</w:t>
      </w:r>
      <w:r w:rsidRPr="000219C9"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  <w:br/>
      </w:r>
      <w:r w:rsidRPr="000219C9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в </w:t>
      </w:r>
      <w:r w:rsidR="00664840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МКОУ </w:t>
      </w:r>
      <w:r w:rsidR="00664840"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</w:rPr>
        <w:t>«</w:t>
      </w:r>
      <w:r w:rsidR="00664840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>Прудентовская СШ</w:t>
      </w:r>
      <w:r w:rsidR="00664840"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</w:rPr>
        <w:t>»</w:t>
      </w:r>
    </w:p>
    <w:p w:rsidR="00C74A96" w:rsidRPr="000219C9" w:rsidRDefault="00C74A96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Правовой основой создания и деятельности служб школьной медиации является:</w:t>
      </w:r>
    </w:p>
    <w:p w:rsidR="00C74A96" w:rsidRPr="000219C9" w:rsidRDefault="00297529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="00C74A96" w:rsidRPr="000219C9">
          <w:rPr>
            <w:rFonts w:ascii="inherit" w:eastAsia="Times New Roman" w:hAnsi="inherit" w:cs="Times New Roman"/>
            <w:color w:val="0079CC"/>
            <w:sz w:val="23"/>
          </w:rPr>
          <w:t>Конституция</w:t>
        </w:r>
      </w:hyperlink>
      <w:r w:rsidR="00C74A96"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="00C74A96"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C74A96" w:rsidRPr="000219C9" w:rsidRDefault="00C74A96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Гражданский</w:t>
      </w:r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5" w:tooltip="&quot;Гражданский кодекс Российской Федерации (часть первая)&quot; от 30.11.1994 № 51-ФЗ (ред. от 02.11.2013){КонсультантПлюс}" w:history="1">
        <w:r w:rsidRPr="000219C9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C74A96" w:rsidRPr="000219C9" w:rsidRDefault="00C74A96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Семейный</w:t>
      </w:r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6" w:tooltip="&quot;Семейный кодекс Российской Федерации&quot; от 29.12.1995 № 223-ФЗ (ред. от 25.11.2013){КонсультантПлюс}" w:history="1">
        <w:r w:rsidRPr="000219C9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 закон от 24 июля 1998 г. № 124-ФЗ "Об основных гарантиях прав ребенка в Российской Федерации";</w:t>
      </w:r>
    </w:p>
    <w:p w:rsidR="00C74A96" w:rsidRPr="000219C9" w:rsidRDefault="00C74A96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</w:t>
      </w:r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7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0219C9">
          <w:rPr>
            <w:rFonts w:ascii="inherit" w:eastAsia="Times New Roman" w:hAnsi="inherit" w:cs="Times New Roman"/>
            <w:color w:val="0079CC"/>
            <w:sz w:val="23"/>
          </w:rPr>
          <w:t>закон</w:t>
        </w:r>
      </w:hyperlink>
      <w:r w:rsidRPr="000219C9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от 29 декабря 2012 г. № 273-ФЗ "Об образовании в Российской Федерации";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Конвенция о правах ребенка;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Конвенции о защите прав детей и сотрудничестве, заключенные в </w:t>
      </w: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proofErr w:type="gram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. Гааге, 1980, 1996, 2007 годов;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C74A96" w:rsidRPr="000219C9" w:rsidRDefault="00C74A96" w:rsidP="00C74A9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</w:pPr>
      <w:r w:rsidRPr="000219C9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>Цели и задачи служб школьной медиации</w:t>
      </w:r>
    </w:p>
    <w:p w:rsidR="00C74A96" w:rsidRPr="000219C9" w:rsidRDefault="00C74A96" w:rsidP="00C74A9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Достижение поставленной цели обеспечивается путем решения следующих основных задач: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девиантным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девиантным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В основе деятельности служб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школьной медиации лежит: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предотвращение возникновения конфликтов, препятствование их эскалации;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обеспечение помощи при разрешении участниками "групп равных" конфликтов между сверстниками, а также участие в роли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ко-медиатора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 разрешении конфликтов между взрослыми и детьми;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табакокурения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, правонарушений несовершеннолетних;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использование медиативного подхода как основы для сохранения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межпоколенческой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Ключевыми индикаторами уровня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сформированности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благоприятной, гуманной и безопасной среды для развития и социализации личности являются: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снижение уровня агрессивных, насильственных и асоциальных проявлений среди детей;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сокращение количества правонарушений, совершаемых несовершеннолетними;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условий для предотвращения неблагополучных траекторий развития ребенка;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повышение уровня социальной и конфликтной компетентности всех участников </w:t>
      </w:r>
      <w:proofErr w:type="spell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</w:t>
      </w:r>
      <w:proofErr w:type="spell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процесса.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</w:t>
      </w: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ключевые мероприятия: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результате </w:t>
      </w: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реализации первого этапа создания службы школьной медиации</w:t>
      </w:r>
      <w:proofErr w:type="gram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2. Обучение руководителя службы и ее будущих специалистов.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2.1. Обучение руководителя службы школьной медиац</w:t>
      </w: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ии и ее</w:t>
      </w:r>
      <w:proofErr w:type="gram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будущих специалистов - школьных медиаторов по программе "Школьная медиация";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обучение по программе</w:t>
      </w:r>
      <w:proofErr w:type="gram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"Школьная медиация".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3. Разработка согласований по формированию службы школьной медиации в образовательной организации.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3.1. Рассмотрение вопроса о создании службы школьной медиац</w:t>
      </w:r>
      <w:proofErr w:type="gramStart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ии и ее</w:t>
      </w:r>
      <w:proofErr w:type="gramEnd"/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3.3. Решение общих организационных вопросов деятельности службы школьной медиации.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6. Обучение методу школьной медиации обучающихся и подготовка "групп равных".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C74A96" w:rsidRPr="000219C9" w:rsidRDefault="00C74A96" w:rsidP="00C74A9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9C9">
        <w:rPr>
          <w:rFonts w:ascii="Times New Roman" w:eastAsia="Times New Roman" w:hAnsi="Times New Roman" w:cs="Times New Roman"/>
          <w:color w:val="000000"/>
          <w:sz w:val="23"/>
          <w:szCs w:val="23"/>
        </w:rPr>
        <w:t>6.2. Реализация программ обучения детей в "группах равных".</w:t>
      </w:r>
    </w:p>
    <w:p w:rsidR="00412903" w:rsidRDefault="00412903"/>
    <w:sectPr w:rsidR="00412903" w:rsidSect="0041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74A96"/>
    <w:rsid w:val="00297529"/>
    <w:rsid w:val="00412903"/>
    <w:rsid w:val="00664840"/>
    <w:rsid w:val="00B833AD"/>
    <w:rsid w:val="00C7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5" Type="http://schemas.openxmlformats.org/officeDocument/2006/relationships/hyperlink" Target="http://xn--273--84d1f.xn--p1ai/zakonodatelstvo/grazhdanskiy-kodeks-rossiyskoy-federacii-chast-pervaya-ot-30111994-no-51-fz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cp:lastPrinted>2021-10-11T09:44:00Z</cp:lastPrinted>
  <dcterms:created xsi:type="dcterms:W3CDTF">2017-04-21T08:14:00Z</dcterms:created>
  <dcterms:modified xsi:type="dcterms:W3CDTF">2021-10-11T09:45:00Z</dcterms:modified>
</cp:coreProperties>
</file>